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CE9" w:rsidRPr="00750CE9" w:rsidRDefault="00750CE9" w:rsidP="00750CE9">
      <w:pPr>
        <w:adjustRightInd w:val="0"/>
        <w:ind w:left="5664" w:right="-739" w:firstLine="708"/>
        <w:rPr>
          <w:bCs/>
          <w:sz w:val="24"/>
          <w:szCs w:val="24"/>
          <w:lang w:val="uk-UA" w:eastAsia="uk-UA"/>
        </w:rPr>
      </w:pPr>
      <w:r w:rsidRPr="00750CE9">
        <w:rPr>
          <w:bCs/>
          <w:sz w:val="24"/>
          <w:szCs w:val="24"/>
          <w:lang w:val="uk-UA" w:eastAsia="uk-UA"/>
        </w:rPr>
        <w:t>Житомирський медичний інститут</w:t>
      </w:r>
    </w:p>
    <w:p w:rsidR="00750CE9" w:rsidRPr="00750CE9" w:rsidRDefault="00750CE9" w:rsidP="00750CE9">
      <w:pPr>
        <w:adjustRightInd w:val="0"/>
        <w:ind w:left="-567" w:right="-739" w:firstLine="567"/>
        <w:jc w:val="center"/>
        <w:rPr>
          <w:bCs/>
          <w:sz w:val="24"/>
          <w:szCs w:val="24"/>
          <w:lang w:val="uk-UA" w:eastAsia="uk-UA"/>
        </w:rPr>
      </w:pPr>
      <w:r w:rsidRPr="00750CE9">
        <w:rPr>
          <w:bCs/>
          <w:sz w:val="24"/>
          <w:szCs w:val="24"/>
          <w:lang w:val="uk-UA" w:eastAsia="uk-UA"/>
        </w:rPr>
        <w:t>Житомирської обласної ради</w:t>
      </w:r>
    </w:p>
    <w:p w:rsidR="00750CE9" w:rsidRPr="00750CE9" w:rsidRDefault="00750CE9" w:rsidP="00750CE9">
      <w:pPr>
        <w:adjustRightInd w:val="0"/>
        <w:ind w:right="-739"/>
        <w:rPr>
          <w:b/>
          <w:bCs/>
          <w:sz w:val="24"/>
          <w:szCs w:val="24"/>
          <w:lang w:val="uk-UA" w:eastAsia="uk-UA"/>
        </w:rPr>
      </w:pPr>
    </w:p>
    <w:p w:rsidR="00750CE9" w:rsidRPr="00750CE9" w:rsidRDefault="00750CE9" w:rsidP="00750CE9">
      <w:pPr>
        <w:adjustRightInd w:val="0"/>
        <w:ind w:left="-567" w:right="-739"/>
        <w:jc w:val="center"/>
        <w:rPr>
          <w:bCs/>
          <w:sz w:val="24"/>
          <w:szCs w:val="24"/>
          <w:lang w:val="uk-UA" w:eastAsia="uk-UA"/>
        </w:rPr>
      </w:pPr>
      <w:r w:rsidRPr="00750CE9">
        <w:rPr>
          <w:bCs/>
          <w:sz w:val="24"/>
          <w:szCs w:val="24"/>
          <w:lang w:val="uk-UA" w:eastAsia="uk-UA"/>
        </w:rPr>
        <w:t>Кафедра технологій медичної діагностики, реабілітації та здоров’я людини</w:t>
      </w:r>
    </w:p>
    <w:p w:rsidR="00750CE9" w:rsidRPr="00750CE9" w:rsidRDefault="00750CE9" w:rsidP="00750CE9">
      <w:pPr>
        <w:adjustRightInd w:val="0"/>
        <w:ind w:left="-567" w:right="-739" w:hanging="3969"/>
        <w:jc w:val="center"/>
        <w:rPr>
          <w:b/>
          <w:bCs/>
          <w:sz w:val="24"/>
          <w:szCs w:val="24"/>
          <w:lang w:val="ru-RU" w:eastAsia="uk-UA"/>
        </w:rPr>
      </w:pPr>
    </w:p>
    <w:p w:rsidR="00750CE9" w:rsidRPr="00750CE9" w:rsidRDefault="00750CE9" w:rsidP="00750CE9">
      <w:pPr>
        <w:ind w:right="-739"/>
        <w:rPr>
          <w:sz w:val="24"/>
          <w:szCs w:val="24"/>
          <w:lang w:val="ru-RU" w:eastAsia="ru-RU"/>
        </w:rPr>
      </w:pPr>
    </w:p>
    <w:p w:rsidR="00750CE9" w:rsidRPr="00750CE9" w:rsidRDefault="00750CE9" w:rsidP="00750CE9">
      <w:pPr>
        <w:keepNext/>
        <w:shd w:val="clear" w:color="auto" w:fill="FFFFFF"/>
        <w:ind w:left="-567" w:right="-739"/>
        <w:jc w:val="center"/>
        <w:outlineLvl w:val="1"/>
        <w:rPr>
          <w:bCs/>
          <w:iCs/>
          <w:sz w:val="24"/>
          <w:szCs w:val="24"/>
          <w:lang w:val="ru-RU" w:eastAsia="ru-RU"/>
        </w:rPr>
      </w:pPr>
    </w:p>
    <w:p w:rsidR="00750CE9" w:rsidRPr="00750CE9" w:rsidRDefault="00750CE9" w:rsidP="00750CE9">
      <w:pPr>
        <w:keepNext/>
        <w:shd w:val="clear" w:color="auto" w:fill="FFFFFF"/>
        <w:ind w:left="-567" w:right="-739"/>
        <w:jc w:val="center"/>
        <w:outlineLvl w:val="1"/>
        <w:rPr>
          <w:bCs/>
          <w:iCs/>
          <w:sz w:val="24"/>
          <w:szCs w:val="24"/>
          <w:lang w:val="ru-RU" w:eastAsia="ru-RU"/>
        </w:rPr>
      </w:pPr>
    </w:p>
    <w:p w:rsidR="00750CE9" w:rsidRPr="00750CE9" w:rsidRDefault="00750CE9" w:rsidP="00750CE9">
      <w:pPr>
        <w:keepNext/>
        <w:shd w:val="clear" w:color="auto" w:fill="FFFFFF"/>
        <w:ind w:left="-567" w:right="-739"/>
        <w:jc w:val="center"/>
        <w:outlineLvl w:val="1"/>
        <w:rPr>
          <w:bCs/>
          <w:iCs/>
          <w:sz w:val="24"/>
          <w:szCs w:val="24"/>
          <w:lang w:val="ru-RU" w:eastAsia="ru-RU"/>
        </w:rPr>
      </w:pPr>
      <w:proofErr w:type="spellStart"/>
      <w:r w:rsidRPr="00750CE9">
        <w:rPr>
          <w:bCs/>
          <w:iCs/>
          <w:sz w:val="24"/>
          <w:szCs w:val="24"/>
          <w:lang w:val="ru-RU" w:eastAsia="ru-RU"/>
        </w:rPr>
        <w:t>Силабус</w:t>
      </w:r>
      <w:proofErr w:type="spellEnd"/>
      <w:r w:rsidRPr="00750CE9">
        <w:rPr>
          <w:bCs/>
          <w:iCs/>
          <w:sz w:val="24"/>
          <w:szCs w:val="24"/>
          <w:lang w:val="uk-UA" w:eastAsia="ru-RU"/>
        </w:rPr>
        <w:t xml:space="preserve"> </w:t>
      </w:r>
    </w:p>
    <w:p w:rsidR="00750CE9" w:rsidRPr="00750CE9" w:rsidRDefault="00750CE9" w:rsidP="00750CE9">
      <w:pPr>
        <w:keepNext/>
        <w:shd w:val="clear" w:color="auto" w:fill="FFFFFF"/>
        <w:ind w:left="-567" w:right="-739"/>
        <w:jc w:val="center"/>
        <w:outlineLvl w:val="1"/>
        <w:rPr>
          <w:bCs/>
          <w:sz w:val="24"/>
          <w:szCs w:val="24"/>
          <w:lang w:val="uk-UA" w:eastAsia="ru-RU"/>
        </w:rPr>
      </w:pPr>
      <w:r w:rsidRPr="00750CE9">
        <w:rPr>
          <w:bCs/>
          <w:iCs/>
          <w:sz w:val="24"/>
          <w:szCs w:val="24"/>
          <w:lang w:val="uk-UA" w:eastAsia="ru-RU"/>
        </w:rPr>
        <w:t>освітнього компонента</w:t>
      </w:r>
    </w:p>
    <w:p w:rsidR="00750CE9" w:rsidRPr="00750CE9" w:rsidRDefault="00750CE9" w:rsidP="00750CE9">
      <w:pPr>
        <w:ind w:left="-567" w:right="-739"/>
        <w:jc w:val="center"/>
        <w:rPr>
          <w:sz w:val="24"/>
          <w:szCs w:val="24"/>
          <w:lang w:val="uk-UA" w:eastAsia="ru-RU"/>
        </w:rPr>
      </w:pPr>
      <w:r w:rsidRPr="00750CE9">
        <w:rPr>
          <w:sz w:val="24"/>
          <w:szCs w:val="24"/>
          <w:lang w:val="uk-UA" w:eastAsia="ru-RU"/>
        </w:rPr>
        <w:t>«</w:t>
      </w:r>
      <w:r w:rsidRPr="00750CE9">
        <w:rPr>
          <w:sz w:val="24"/>
          <w:szCs w:val="24"/>
          <w:lang w:val="uk-UA" w:eastAsia="ru-RU"/>
        </w:rPr>
        <w:t>Організація охорони здоров’я</w:t>
      </w:r>
      <w:r w:rsidRPr="00750CE9">
        <w:rPr>
          <w:sz w:val="24"/>
          <w:szCs w:val="24"/>
          <w:lang w:val="uk-UA" w:eastAsia="ru-RU"/>
        </w:rPr>
        <w:t>»</w:t>
      </w:r>
    </w:p>
    <w:p w:rsidR="00750CE9" w:rsidRPr="00750CE9" w:rsidRDefault="00750CE9" w:rsidP="00750CE9">
      <w:pPr>
        <w:ind w:left="-567" w:right="-739"/>
        <w:jc w:val="center"/>
        <w:rPr>
          <w:sz w:val="24"/>
          <w:szCs w:val="24"/>
          <w:lang w:val="uk-UA" w:eastAsia="ru-RU"/>
        </w:rPr>
      </w:pPr>
      <w:r w:rsidRPr="00750CE9">
        <w:rPr>
          <w:sz w:val="24"/>
          <w:szCs w:val="24"/>
          <w:lang w:val="uk-UA" w:eastAsia="ru-RU"/>
        </w:rPr>
        <w:t>Рівень вищої освіти: перший (бакалаврський)</w:t>
      </w:r>
    </w:p>
    <w:p w:rsidR="00750CE9" w:rsidRPr="00750CE9" w:rsidRDefault="00750CE9" w:rsidP="00750CE9">
      <w:pPr>
        <w:ind w:left="-567" w:right="-739"/>
        <w:jc w:val="center"/>
        <w:rPr>
          <w:sz w:val="24"/>
          <w:szCs w:val="24"/>
          <w:lang w:val="uk-UA" w:eastAsia="ru-RU"/>
        </w:rPr>
      </w:pPr>
      <w:proofErr w:type="spellStart"/>
      <w:r w:rsidRPr="00750CE9">
        <w:rPr>
          <w:sz w:val="24"/>
          <w:szCs w:val="24"/>
          <w:lang w:val="ru-RU" w:eastAsia="ru-RU"/>
        </w:rPr>
        <w:t>Галузь</w:t>
      </w:r>
      <w:proofErr w:type="spellEnd"/>
      <w:r w:rsidRPr="00750CE9">
        <w:rPr>
          <w:sz w:val="24"/>
          <w:szCs w:val="24"/>
          <w:lang w:val="ru-RU" w:eastAsia="ru-RU"/>
        </w:rPr>
        <w:t xml:space="preserve"> </w:t>
      </w:r>
      <w:proofErr w:type="spellStart"/>
      <w:r w:rsidRPr="00750CE9">
        <w:rPr>
          <w:sz w:val="24"/>
          <w:szCs w:val="24"/>
          <w:lang w:val="ru-RU" w:eastAsia="ru-RU"/>
        </w:rPr>
        <w:t>знань</w:t>
      </w:r>
      <w:proofErr w:type="spellEnd"/>
      <w:r w:rsidRPr="00750CE9">
        <w:rPr>
          <w:sz w:val="24"/>
          <w:szCs w:val="24"/>
          <w:lang w:val="ru-RU" w:eastAsia="ru-RU"/>
        </w:rPr>
        <w:t xml:space="preserve">: </w:t>
      </w:r>
      <w:r w:rsidRPr="00750CE9">
        <w:rPr>
          <w:sz w:val="24"/>
          <w:szCs w:val="24"/>
          <w:lang w:val="uk-UA" w:eastAsia="ru-RU"/>
        </w:rPr>
        <w:t xml:space="preserve">22 «Охорона </w:t>
      </w:r>
      <w:proofErr w:type="spellStart"/>
      <w:r w:rsidRPr="00750CE9">
        <w:rPr>
          <w:sz w:val="24"/>
          <w:szCs w:val="24"/>
          <w:lang w:val="uk-UA" w:eastAsia="ru-RU"/>
        </w:rPr>
        <w:t>здоров</w:t>
      </w:r>
      <w:proofErr w:type="spellEnd"/>
      <w:r w:rsidRPr="00750CE9">
        <w:rPr>
          <w:sz w:val="24"/>
          <w:szCs w:val="24"/>
          <w:lang w:val="ru-RU" w:eastAsia="ru-RU"/>
        </w:rPr>
        <w:t>’</w:t>
      </w:r>
      <w:r w:rsidRPr="00750CE9">
        <w:rPr>
          <w:sz w:val="24"/>
          <w:szCs w:val="24"/>
          <w:lang w:val="uk-UA" w:eastAsia="ru-RU"/>
        </w:rPr>
        <w:t>я»</w:t>
      </w:r>
    </w:p>
    <w:p w:rsidR="00750CE9" w:rsidRPr="00750CE9" w:rsidRDefault="00750CE9" w:rsidP="00750CE9">
      <w:pPr>
        <w:ind w:left="-567" w:right="-739"/>
        <w:jc w:val="center"/>
        <w:rPr>
          <w:sz w:val="24"/>
          <w:szCs w:val="24"/>
          <w:lang w:val="uk-UA" w:eastAsia="ru-RU"/>
        </w:rPr>
      </w:pPr>
      <w:r w:rsidRPr="00750CE9">
        <w:rPr>
          <w:sz w:val="24"/>
          <w:szCs w:val="24"/>
          <w:lang w:val="uk-UA" w:eastAsia="ru-RU"/>
        </w:rPr>
        <w:t>Спеціальність: 224 «Технології медичної діагностики та лікування»</w:t>
      </w:r>
    </w:p>
    <w:p w:rsidR="00750CE9" w:rsidRPr="00750CE9" w:rsidRDefault="00750CE9" w:rsidP="00750CE9">
      <w:pPr>
        <w:ind w:left="-567" w:right="-739"/>
        <w:jc w:val="center"/>
        <w:rPr>
          <w:sz w:val="24"/>
          <w:szCs w:val="24"/>
          <w:lang w:val="uk-UA" w:eastAsia="ru-RU"/>
        </w:rPr>
      </w:pPr>
      <w:r w:rsidRPr="00750CE9">
        <w:rPr>
          <w:sz w:val="24"/>
          <w:szCs w:val="24"/>
          <w:lang w:val="uk-UA" w:eastAsia="ru-RU"/>
        </w:rPr>
        <w:t xml:space="preserve"> Освітньо-професійна програма: «Технології медичної діагностики та лікування»</w:t>
      </w:r>
    </w:p>
    <w:p w:rsidR="00750CE9" w:rsidRPr="00750CE9" w:rsidRDefault="00750CE9" w:rsidP="00750CE9">
      <w:pPr>
        <w:ind w:left="-567" w:right="-739"/>
        <w:jc w:val="center"/>
        <w:rPr>
          <w:sz w:val="24"/>
          <w:szCs w:val="24"/>
          <w:lang w:val="uk-UA" w:eastAsia="ru-RU"/>
        </w:rPr>
      </w:pPr>
      <w:r w:rsidRPr="00750CE9">
        <w:rPr>
          <w:sz w:val="24"/>
          <w:szCs w:val="24"/>
          <w:lang w:val="uk-UA" w:eastAsia="ru-RU"/>
        </w:rPr>
        <w:t xml:space="preserve">Вид освітнього компонента: </w:t>
      </w:r>
      <w:r w:rsidRPr="00750CE9">
        <w:rPr>
          <w:sz w:val="24"/>
          <w:szCs w:val="24"/>
          <w:lang w:val="uk-UA" w:eastAsia="ru-RU"/>
        </w:rPr>
        <w:t>вибірковий</w:t>
      </w:r>
    </w:p>
    <w:p w:rsidR="00750CE9" w:rsidRPr="00750CE9" w:rsidRDefault="00750CE9" w:rsidP="00750CE9">
      <w:pPr>
        <w:ind w:left="-567" w:right="-739"/>
        <w:jc w:val="center"/>
        <w:rPr>
          <w:sz w:val="24"/>
          <w:szCs w:val="24"/>
          <w:lang w:val="uk-UA" w:eastAsia="ru-RU"/>
        </w:rPr>
      </w:pPr>
      <w:r w:rsidRPr="00750CE9">
        <w:rPr>
          <w:sz w:val="24"/>
          <w:szCs w:val="24"/>
          <w:lang w:val="uk-UA" w:eastAsia="ru-RU"/>
        </w:rPr>
        <w:t>Мова викладання: державна</w:t>
      </w:r>
    </w:p>
    <w:p w:rsidR="00750CE9" w:rsidRPr="00750CE9" w:rsidRDefault="00750CE9" w:rsidP="00750CE9">
      <w:pPr>
        <w:ind w:left="-567" w:right="-739"/>
        <w:jc w:val="center"/>
        <w:rPr>
          <w:sz w:val="24"/>
          <w:szCs w:val="24"/>
          <w:lang w:val="uk-UA" w:eastAsia="ru-RU"/>
        </w:rPr>
      </w:pPr>
      <w:r w:rsidRPr="00750CE9">
        <w:rPr>
          <w:sz w:val="24"/>
          <w:szCs w:val="24"/>
          <w:lang w:val="uk-UA" w:eastAsia="ru-RU"/>
        </w:rPr>
        <w:t>Форма навчання: очна (денна)</w:t>
      </w:r>
    </w:p>
    <w:p w:rsidR="00750CE9" w:rsidRPr="00750CE9" w:rsidRDefault="00750CE9" w:rsidP="00750CE9">
      <w:pPr>
        <w:pStyle w:val="a5"/>
        <w:tabs>
          <w:tab w:val="left" w:pos="5265"/>
        </w:tabs>
        <w:spacing w:line="240" w:lineRule="auto"/>
        <w:ind w:left="0" w:firstLine="709"/>
        <w:jc w:val="center"/>
        <w:rPr>
          <w:b/>
          <w:sz w:val="24"/>
          <w:szCs w:val="24"/>
          <w:lang w:val="uk-UA"/>
        </w:rPr>
      </w:pPr>
    </w:p>
    <w:p w:rsidR="00750CE9" w:rsidRPr="00750CE9" w:rsidRDefault="00750CE9" w:rsidP="00750CE9">
      <w:pPr>
        <w:pStyle w:val="a5"/>
        <w:tabs>
          <w:tab w:val="left" w:pos="5265"/>
        </w:tabs>
        <w:spacing w:line="240" w:lineRule="auto"/>
        <w:ind w:left="0" w:firstLine="709"/>
        <w:jc w:val="center"/>
        <w:rPr>
          <w:b/>
          <w:sz w:val="24"/>
          <w:szCs w:val="24"/>
          <w:lang w:val="uk-UA"/>
        </w:rPr>
      </w:pPr>
    </w:p>
    <w:p w:rsidR="00750CE9" w:rsidRPr="00750CE9" w:rsidRDefault="00750CE9" w:rsidP="00750CE9">
      <w:pPr>
        <w:pStyle w:val="a5"/>
        <w:tabs>
          <w:tab w:val="left" w:pos="5265"/>
        </w:tabs>
        <w:spacing w:line="240" w:lineRule="auto"/>
        <w:ind w:left="0" w:firstLine="709"/>
        <w:jc w:val="center"/>
        <w:rPr>
          <w:b/>
          <w:sz w:val="24"/>
          <w:szCs w:val="24"/>
          <w:lang w:val="uk-UA"/>
        </w:rPr>
      </w:pPr>
      <w:r w:rsidRPr="00750CE9">
        <w:rPr>
          <w:b/>
          <w:noProof/>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506.9pt;margin-top:2.7pt;width:298.35pt;height:146.55pt;z-index:-1;mso-position-horizontal-relative:text;mso-position-vertical-relative:text;mso-width-relative:page;mso-height-relative:page" wrapcoords="-42 0 -42 21570 21600 21570 21600 0 -42 0">
            <v:imagedata r:id="rId5" o:title="6,40011" croptop="37336f" cropbottom="12060f" cropleft="42623f"/>
            <w10:wrap type="tight"/>
          </v:shape>
        </w:pict>
      </w:r>
    </w:p>
    <w:p w:rsidR="00750CE9" w:rsidRPr="00750CE9" w:rsidRDefault="00750CE9" w:rsidP="00750CE9">
      <w:pPr>
        <w:pStyle w:val="a5"/>
        <w:tabs>
          <w:tab w:val="left" w:pos="5265"/>
        </w:tabs>
        <w:spacing w:line="240" w:lineRule="auto"/>
        <w:ind w:left="0" w:firstLine="709"/>
        <w:jc w:val="center"/>
        <w:rPr>
          <w:b/>
          <w:sz w:val="24"/>
          <w:szCs w:val="24"/>
          <w:lang w:val="uk-UA"/>
        </w:rPr>
      </w:pPr>
    </w:p>
    <w:p w:rsidR="00750CE9" w:rsidRPr="00750CE9" w:rsidRDefault="00750CE9" w:rsidP="00750CE9">
      <w:pPr>
        <w:pStyle w:val="a5"/>
        <w:tabs>
          <w:tab w:val="left" w:pos="5265"/>
        </w:tabs>
        <w:spacing w:line="240" w:lineRule="auto"/>
        <w:ind w:left="0" w:firstLine="709"/>
        <w:jc w:val="center"/>
        <w:rPr>
          <w:b/>
          <w:sz w:val="24"/>
          <w:szCs w:val="24"/>
          <w:lang w:val="uk-UA"/>
        </w:rPr>
      </w:pPr>
    </w:p>
    <w:p w:rsidR="00750CE9" w:rsidRPr="00750CE9" w:rsidRDefault="00750CE9" w:rsidP="00750CE9">
      <w:pPr>
        <w:pStyle w:val="a5"/>
        <w:tabs>
          <w:tab w:val="left" w:pos="5265"/>
        </w:tabs>
        <w:spacing w:line="240" w:lineRule="auto"/>
        <w:ind w:left="0" w:firstLine="709"/>
        <w:jc w:val="center"/>
        <w:rPr>
          <w:b/>
          <w:sz w:val="24"/>
          <w:szCs w:val="24"/>
          <w:lang w:val="uk-UA"/>
        </w:rPr>
      </w:pPr>
    </w:p>
    <w:p w:rsidR="00750CE9" w:rsidRPr="00750CE9" w:rsidRDefault="00750CE9" w:rsidP="00750CE9">
      <w:pPr>
        <w:pStyle w:val="a5"/>
        <w:tabs>
          <w:tab w:val="left" w:pos="5265"/>
        </w:tabs>
        <w:spacing w:line="240" w:lineRule="auto"/>
        <w:ind w:left="0" w:firstLine="709"/>
        <w:jc w:val="center"/>
        <w:rPr>
          <w:b/>
          <w:sz w:val="24"/>
          <w:szCs w:val="24"/>
          <w:lang w:val="uk-UA"/>
        </w:rPr>
      </w:pPr>
    </w:p>
    <w:p w:rsidR="00750CE9" w:rsidRPr="00750CE9" w:rsidRDefault="00750CE9" w:rsidP="00750CE9">
      <w:pPr>
        <w:pStyle w:val="a5"/>
        <w:tabs>
          <w:tab w:val="left" w:pos="5265"/>
        </w:tabs>
        <w:spacing w:line="240" w:lineRule="auto"/>
        <w:ind w:left="0" w:firstLine="709"/>
        <w:jc w:val="center"/>
        <w:rPr>
          <w:b/>
          <w:sz w:val="24"/>
          <w:szCs w:val="24"/>
          <w:lang w:val="uk-UA"/>
        </w:rPr>
      </w:pPr>
    </w:p>
    <w:p w:rsidR="00750CE9" w:rsidRPr="00750CE9" w:rsidRDefault="00750CE9" w:rsidP="00750CE9">
      <w:pPr>
        <w:pStyle w:val="a5"/>
        <w:tabs>
          <w:tab w:val="left" w:pos="5265"/>
        </w:tabs>
        <w:spacing w:line="240" w:lineRule="auto"/>
        <w:ind w:left="0" w:firstLine="709"/>
        <w:jc w:val="center"/>
        <w:rPr>
          <w:b/>
          <w:sz w:val="24"/>
          <w:szCs w:val="24"/>
          <w:lang w:val="uk-UA"/>
        </w:rPr>
      </w:pPr>
    </w:p>
    <w:p w:rsidR="00750CE9" w:rsidRPr="00750CE9" w:rsidRDefault="00750CE9" w:rsidP="00750CE9">
      <w:pPr>
        <w:pStyle w:val="a5"/>
        <w:tabs>
          <w:tab w:val="left" w:pos="5265"/>
        </w:tabs>
        <w:spacing w:line="240" w:lineRule="auto"/>
        <w:ind w:left="0" w:firstLine="709"/>
        <w:jc w:val="center"/>
        <w:rPr>
          <w:b/>
          <w:sz w:val="24"/>
          <w:szCs w:val="24"/>
          <w:lang w:val="uk-UA"/>
        </w:rPr>
      </w:pPr>
    </w:p>
    <w:p w:rsidR="00750CE9" w:rsidRPr="00750CE9" w:rsidRDefault="00750CE9" w:rsidP="00750CE9">
      <w:pPr>
        <w:pStyle w:val="a5"/>
        <w:tabs>
          <w:tab w:val="left" w:pos="5265"/>
        </w:tabs>
        <w:spacing w:line="240" w:lineRule="auto"/>
        <w:ind w:left="0" w:firstLine="709"/>
        <w:jc w:val="center"/>
        <w:rPr>
          <w:b/>
          <w:sz w:val="24"/>
          <w:szCs w:val="24"/>
          <w:lang w:val="uk-UA"/>
        </w:rPr>
      </w:pPr>
    </w:p>
    <w:p w:rsidR="00750CE9" w:rsidRPr="00750CE9" w:rsidRDefault="00750CE9" w:rsidP="00750CE9">
      <w:pPr>
        <w:pStyle w:val="a5"/>
        <w:tabs>
          <w:tab w:val="left" w:pos="5265"/>
        </w:tabs>
        <w:spacing w:line="240" w:lineRule="auto"/>
        <w:ind w:left="0" w:firstLine="709"/>
        <w:jc w:val="center"/>
        <w:rPr>
          <w:b/>
          <w:sz w:val="24"/>
          <w:szCs w:val="24"/>
          <w:lang w:val="uk-UA"/>
        </w:rPr>
      </w:pPr>
    </w:p>
    <w:p w:rsidR="00750CE9" w:rsidRPr="00750CE9" w:rsidRDefault="00750CE9" w:rsidP="00750CE9">
      <w:pPr>
        <w:pStyle w:val="a5"/>
        <w:tabs>
          <w:tab w:val="left" w:pos="5265"/>
        </w:tabs>
        <w:spacing w:line="240" w:lineRule="auto"/>
        <w:ind w:left="0" w:firstLine="709"/>
        <w:jc w:val="center"/>
        <w:rPr>
          <w:b/>
          <w:sz w:val="24"/>
          <w:szCs w:val="24"/>
          <w:lang w:val="uk-UA"/>
        </w:rPr>
      </w:pPr>
    </w:p>
    <w:p w:rsidR="00750CE9" w:rsidRPr="00750CE9" w:rsidRDefault="00750CE9" w:rsidP="00750CE9">
      <w:pPr>
        <w:pStyle w:val="a5"/>
        <w:tabs>
          <w:tab w:val="left" w:pos="5265"/>
        </w:tabs>
        <w:spacing w:line="240" w:lineRule="auto"/>
        <w:ind w:left="0" w:firstLine="709"/>
        <w:jc w:val="center"/>
        <w:rPr>
          <w:b/>
          <w:sz w:val="24"/>
          <w:szCs w:val="24"/>
          <w:lang w:val="uk-UA"/>
        </w:rPr>
      </w:pPr>
    </w:p>
    <w:p w:rsidR="00750CE9" w:rsidRPr="00750CE9" w:rsidRDefault="00750CE9" w:rsidP="00750CE9">
      <w:pPr>
        <w:pStyle w:val="a5"/>
        <w:tabs>
          <w:tab w:val="left" w:pos="5265"/>
        </w:tabs>
        <w:spacing w:line="240" w:lineRule="auto"/>
        <w:ind w:left="0" w:firstLine="709"/>
        <w:jc w:val="center"/>
        <w:rPr>
          <w:b/>
          <w:sz w:val="24"/>
          <w:szCs w:val="24"/>
          <w:lang w:val="uk-UA"/>
        </w:rPr>
      </w:pPr>
    </w:p>
    <w:p w:rsidR="00750CE9" w:rsidRPr="00750CE9" w:rsidRDefault="00750CE9" w:rsidP="00750CE9">
      <w:pPr>
        <w:pStyle w:val="a5"/>
        <w:tabs>
          <w:tab w:val="left" w:pos="5265"/>
        </w:tabs>
        <w:spacing w:line="240" w:lineRule="auto"/>
        <w:ind w:left="0" w:firstLine="709"/>
        <w:jc w:val="center"/>
        <w:rPr>
          <w:b/>
          <w:sz w:val="24"/>
          <w:szCs w:val="24"/>
          <w:lang w:val="uk-UA"/>
        </w:rPr>
      </w:pPr>
    </w:p>
    <w:p w:rsidR="00750CE9" w:rsidRPr="00750CE9" w:rsidRDefault="00750CE9" w:rsidP="00750CE9">
      <w:pPr>
        <w:pStyle w:val="a5"/>
        <w:tabs>
          <w:tab w:val="left" w:pos="5265"/>
        </w:tabs>
        <w:spacing w:line="240" w:lineRule="auto"/>
        <w:ind w:left="0" w:firstLine="709"/>
        <w:jc w:val="center"/>
        <w:rPr>
          <w:b/>
          <w:sz w:val="24"/>
          <w:szCs w:val="24"/>
          <w:lang w:val="uk-UA"/>
        </w:rPr>
      </w:pPr>
    </w:p>
    <w:p w:rsidR="00750CE9" w:rsidRPr="00750CE9" w:rsidRDefault="00750CE9" w:rsidP="00750CE9">
      <w:pPr>
        <w:pStyle w:val="a5"/>
        <w:tabs>
          <w:tab w:val="left" w:pos="5265"/>
        </w:tabs>
        <w:spacing w:line="240" w:lineRule="auto"/>
        <w:ind w:left="0" w:firstLine="709"/>
        <w:jc w:val="center"/>
        <w:rPr>
          <w:b/>
          <w:sz w:val="24"/>
          <w:szCs w:val="24"/>
          <w:lang w:val="uk-UA"/>
        </w:rPr>
      </w:pPr>
      <w:r w:rsidRPr="00750CE9">
        <w:rPr>
          <w:b/>
          <w:sz w:val="24"/>
          <w:szCs w:val="24"/>
          <w:lang w:val="uk-UA"/>
        </w:rPr>
        <w:t>2023</w:t>
      </w:r>
    </w:p>
    <w:p w:rsidR="009E3606" w:rsidRPr="00750CE9" w:rsidRDefault="00D462AC" w:rsidP="004F2E5A">
      <w:pPr>
        <w:jc w:val="center"/>
        <w:rPr>
          <w:sz w:val="24"/>
          <w:szCs w:val="24"/>
          <w:lang w:val="uk-UA" w:eastAsia="ru-RU"/>
        </w:rPr>
      </w:pPr>
      <w:r w:rsidRPr="00750CE9">
        <w:rPr>
          <w:sz w:val="24"/>
          <w:szCs w:val="24"/>
          <w:lang w:val="uk-UA" w:eastAsia="ru-RU"/>
        </w:rPr>
        <w:br w:type="page"/>
      </w:r>
      <w:r w:rsidR="009E3606" w:rsidRPr="00750CE9">
        <w:rPr>
          <w:b/>
          <w:sz w:val="24"/>
          <w:szCs w:val="24"/>
          <w:lang w:val="uk-UA"/>
        </w:rPr>
        <w:lastRenderedPageBreak/>
        <w:t>Загальна інформація про викладача</w:t>
      </w:r>
    </w:p>
    <w:p w:rsidR="009E3606" w:rsidRPr="00750CE9" w:rsidRDefault="00750CE9" w:rsidP="004F2E5A">
      <w:pPr>
        <w:pStyle w:val="a3"/>
        <w:ind w:left="0"/>
        <w:jc w:val="center"/>
        <w:rPr>
          <w:b/>
          <w:sz w:val="24"/>
          <w:szCs w:val="24"/>
          <w:lang w:val="uk-UA"/>
        </w:rPr>
      </w:pPr>
      <w:r w:rsidRPr="00750CE9">
        <w:rPr>
          <w:noProof/>
          <w:sz w:val="24"/>
          <w:szCs w:val="24"/>
        </w:rPr>
        <w:pict>
          <v:shape id="_x0000_s1029" type="#_x0000_t75" style="position:absolute;left:0;text-align:left;margin-left:586.25pt;margin-top:11.1pt;width:150pt;height:225pt;z-index:-3;mso-position-horizontal-relative:text;mso-position-vertical-relative:text;mso-width-relative:page;mso-height-relative:page" wrapcoords="-108 0 -108 21528 21600 21528 21600 0 -108 0">
            <v:imagedata r:id="rId6" o:title="ldgz_clen_2"/>
            <w10:wrap type="tight"/>
          </v:shape>
        </w:pict>
      </w:r>
    </w:p>
    <w:p w:rsidR="009E3606" w:rsidRPr="00750CE9" w:rsidRDefault="009E3606" w:rsidP="004F2E5A">
      <w:pPr>
        <w:pStyle w:val="a3"/>
        <w:ind w:left="0"/>
        <w:jc w:val="center"/>
        <w:rPr>
          <w:b/>
          <w:sz w:val="24"/>
          <w:szCs w:val="24"/>
          <w:lang w:val="uk-UA"/>
        </w:rPr>
      </w:pPr>
    </w:p>
    <w:p w:rsidR="009E3606" w:rsidRPr="00750CE9" w:rsidRDefault="009E3606" w:rsidP="004F2E5A">
      <w:pPr>
        <w:pStyle w:val="a3"/>
        <w:ind w:left="0"/>
        <w:jc w:val="center"/>
        <w:rPr>
          <w:b/>
          <w:sz w:val="24"/>
          <w:szCs w:val="24"/>
          <w:lang w:val="uk-UA"/>
        </w:rPr>
      </w:pPr>
    </w:p>
    <w:p w:rsidR="009E3606" w:rsidRPr="00750CE9" w:rsidRDefault="009E3606" w:rsidP="004F2E5A">
      <w:pPr>
        <w:pStyle w:val="a3"/>
        <w:ind w:left="0"/>
        <w:jc w:val="center"/>
        <w:rPr>
          <w:b/>
          <w:sz w:val="24"/>
          <w:szCs w:val="24"/>
          <w:lang w:val="uk-UA"/>
        </w:rPr>
      </w:pPr>
    </w:p>
    <w:p w:rsidR="009E3606" w:rsidRPr="00750CE9" w:rsidRDefault="009E3606" w:rsidP="004F2E5A">
      <w:pPr>
        <w:pStyle w:val="a3"/>
        <w:ind w:left="0"/>
        <w:jc w:val="center"/>
        <w:rPr>
          <w:b/>
          <w:sz w:val="24"/>
          <w:szCs w:val="24"/>
          <w:lang w:val="uk-UA"/>
        </w:rPr>
      </w:pPr>
    </w:p>
    <w:p w:rsidR="009E3606" w:rsidRPr="00750CE9" w:rsidRDefault="009E3606" w:rsidP="004F2E5A">
      <w:pPr>
        <w:pStyle w:val="a3"/>
        <w:ind w:left="0"/>
        <w:jc w:val="center"/>
        <w:rPr>
          <w:b/>
          <w:sz w:val="24"/>
          <w:szCs w:val="24"/>
          <w:lang w:val="uk-UA"/>
        </w:rPr>
      </w:pPr>
    </w:p>
    <w:p w:rsidR="006428B4" w:rsidRPr="00750CE9" w:rsidRDefault="006428B4" w:rsidP="004F2E5A">
      <w:pPr>
        <w:pStyle w:val="a3"/>
        <w:ind w:left="0" w:firstLine="0"/>
        <w:rPr>
          <w:b/>
          <w:sz w:val="24"/>
          <w:szCs w:val="24"/>
          <w:lang w:val="uk-UA"/>
        </w:rPr>
      </w:pPr>
    </w:p>
    <w:p w:rsidR="007C32F0" w:rsidRPr="00750CE9" w:rsidRDefault="007C32F0" w:rsidP="004F2E5A">
      <w:pPr>
        <w:pStyle w:val="a3"/>
        <w:ind w:left="0" w:firstLine="0"/>
        <w:rPr>
          <w:b/>
          <w:sz w:val="24"/>
          <w:szCs w:val="24"/>
          <w:lang w:val="uk-UA"/>
        </w:rPr>
      </w:pPr>
    </w:p>
    <w:p w:rsidR="007C32F0" w:rsidRPr="00750CE9" w:rsidRDefault="007C32F0" w:rsidP="004F2E5A">
      <w:pPr>
        <w:pStyle w:val="a3"/>
        <w:ind w:left="0" w:firstLine="0"/>
        <w:rPr>
          <w:b/>
          <w:sz w:val="24"/>
          <w:szCs w:val="24"/>
          <w:lang w:val="uk-UA"/>
        </w:rPr>
      </w:pPr>
    </w:p>
    <w:p w:rsidR="007C32F0" w:rsidRPr="00750CE9" w:rsidRDefault="007C32F0" w:rsidP="004F2E5A">
      <w:pPr>
        <w:pStyle w:val="a3"/>
        <w:ind w:left="0" w:firstLine="0"/>
        <w:rPr>
          <w:b/>
          <w:sz w:val="24"/>
          <w:szCs w:val="24"/>
          <w:lang w:val="uk-UA"/>
        </w:rPr>
      </w:pPr>
    </w:p>
    <w:p w:rsidR="007C32F0" w:rsidRPr="00750CE9" w:rsidRDefault="007C32F0" w:rsidP="004F2E5A">
      <w:pPr>
        <w:pStyle w:val="a3"/>
        <w:ind w:left="0" w:firstLine="0"/>
        <w:rPr>
          <w:b/>
          <w:sz w:val="24"/>
          <w:szCs w:val="24"/>
          <w:lang w:val="uk-UA"/>
        </w:rPr>
      </w:pPr>
    </w:p>
    <w:p w:rsidR="007C32F0" w:rsidRPr="00750CE9" w:rsidRDefault="007C32F0" w:rsidP="004F2E5A">
      <w:pPr>
        <w:pStyle w:val="a3"/>
        <w:ind w:left="0" w:firstLine="0"/>
        <w:rPr>
          <w:b/>
          <w:sz w:val="24"/>
          <w:szCs w:val="24"/>
          <w:lang w:val="uk-UA"/>
        </w:rPr>
      </w:pPr>
    </w:p>
    <w:p w:rsidR="007C32F0" w:rsidRPr="00750CE9" w:rsidRDefault="007C32F0" w:rsidP="004F2E5A">
      <w:pPr>
        <w:pStyle w:val="a3"/>
        <w:ind w:left="0" w:firstLine="0"/>
        <w:rPr>
          <w:b/>
          <w:sz w:val="24"/>
          <w:szCs w:val="24"/>
          <w:lang w:val="uk-UA"/>
        </w:rPr>
      </w:pPr>
    </w:p>
    <w:p w:rsidR="007C32F0" w:rsidRPr="00750CE9" w:rsidRDefault="007C32F0" w:rsidP="004F2E5A">
      <w:pPr>
        <w:pStyle w:val="a3"/>
        <w:ind w:left="0" w:firstLine="0"/>
        <w:rPr>
          <w:b/>
          <w:sz w:val="24"/>
          <w:szCs w:val="24"/>
          <w:lang w:val="uk-UA"/>
        </w:rPr>
      </w:pPr>
    </w:p>
    <w:p w:rsidR="007C32F0" w:rsidRPr="00750CE9" w:rsidRDefault="007C32F0" w:rsidP="004F2E5A">
      <w:pPr>
        <w:pStyle w:val="a3"/>
        <w:ind w:left="0" w:firstLine="0"/>
        <w:rPr>
          <w:b/>
          <w:sz w:val="24"/>
          <w:szCs w:val="24"/>
          <w:lang w:val="uk-UA"/>
        </w:rPr>
      </w:pPr>
    </w:p>
    <w:p w:rsidR="007C32F0" w:rsidRPr="00750CE9" w:rsidRDefault="007C32F0" w:rsidP="004F2E5A">
      <w:pPr>
        <w:pStyle w:val="a3"/>
        <w:ind w:left="0" w:firstLine="0"/>
        <w:rPr>
          <w:b/>
          <w:sz w:val="24"/>
          <w:szCs w:val="24"/>
          <w:lang w:val="uk-UA"/>
        </w:rPr>
      </w:pPr>
    </w:p>
    <w:p w:rsidR="007C32F0" w:rsidRPr="00750CE9" w:rsidRDefault="007C32F0" w:rsidP="004F2E5A">
      <w:pPr>
        <w:pStyle w:val="a3"/>
        <w:ind w:left="0" w:firstLine="0"/>
        <w:rPr>
          <w:b/>
          <w:sz w:val="24"/>
          <w:szCs w:val="24"/>
          <w:lang w:val="uk-UA"/>
        </w:rPr>
      </w:pPr>
    </w:p>
    <w:p w:rsidR="007C32F0" w:rsidRPr="00750CE9" w:rsidRDefault="007C32F0" w:rsidP="004F2E5A">
      <w:pPr>
        <w:pStyle w:val="a3"/>
        <w:ind w:left="0" w:firstLine="0"/>
        <w:rPr>
          <w:b/>
          <w:sz w:val="24"/>
          <w:szCs w:val="24"/>
          <w:lang w:val="uk-UA"/>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7"/>
        <w:gridCol w:w="11558"/>
      </w:tblGrid>
      <w:tr w:rsidR="006428B4" w:rsidRPr="00750CE9" w:rsidTr="00B15CEB">
        <w:trPr>
          <w:trHeight w:val="450"/>
        </w:trPr>
        <w:tc>
          <w:tcPr>
            <w:tcW w:w="3827" w:type="dxa"/>
          </w:tcPr>
          <w:p w:rsidR="006428B4" w:rsidRPr="00750CE9" w:rsidRDefault="006428B4" w:rsidP="004F2E5A">
            <w:pPr>
              <w:pStyle w:val="TableParagraph"/>
              <w:rPr>
                <w:b/>
                <w:sz w:val="24"/>
                <w:szCs w:val="24"/>
                <w:lang w:val="uk-UA"/>
              </w:rPr>
            </w:pPr>
            <w:r w:rsidRPr="00750CE9">
              <w:rPr>
                <w:b/>
                <w:sz w:val="24"/>
                <w:szCs w:val="24"/>
                <w:lang w:val="uk-UA"/>
              </w:rPr>
              <w:t>Назва освітнього компонента</w:t>
            </w:r>
          </w:p>
        </w:tc>
        <w:tc>
          <w:tcPr>
            <w:tcW w:w="11558" w:type="dxa"/>
          </w:tcPr>
          <w:p w:rsidR="006428B4" w:rsidRPr="00750CE9" w:rsidRDefault="00C765F6" w:rsidP="004F2E5A">
            <w:pPr>
              <w:pStyle w:val="TableParagraph"/>
              <w:rPr>
                <w:b/>
                <w:sz w:val="24"/>
                <w:szCs w:val="24"/>
                <w:lang w:val="uk-UA"/>
              </w:rPr>
            </w:pPr>
            <w:r w:rsidRPr="00750CE9">
              <w:rPr>
                <w:b/>
                <w:sz w:val="24"/>
                <w:szCs w:val="24"/>
                <w:lang w:val="uk-UA" w:eastAsia="ru-RU"/>
              </w:rPr>
              <w:t xml:space="preserve"> </w:t>
            </w:r>
            <w:r w:rsidR="00A26CF1" w:rsidRPr="00750CE9">
              <w:rPr>
                <w:sz w:val="24"/>
                <w:szCs w:val="24"/>
                <w:lang w:val="uk-UA" w:eastAsia="ru-RU"/>
              </w:rPr>
              <w:t>Організація охорони здоров’я</w:t>
            </w:r>
          </w:p>
        </w:tc>
      </w:tr>
      <w:tr w:rsidR="006428B4" w:rsidRPr="00750CE9" w:rsidTr="00B15CEB">
        <w:trPr>
          <w:trHeight w:val="275"/>
        </w:trPr>
        <w:tc>
          <w:tcPr>
            <w:tcW w:w="3827" w:type="dxa"/>
          </w:tcPr>
          <w:p w:rsidR="006428B4" w:rsidRPr="00750CE9" w:rsidRDefault="006428B4" w:rsidP="004F2E5A">
            <w:pPr>
              <w:pStyle w:val="TableParagraph"/>
              <w:rPr>
                <w:b/>
                <w:sz w:val="24"/>
                <w:szCs w:val="24"/>
                <w:lang w:val="uk-UA"/>
              </w:rPr>
            </w:pPr>
            <w:r w:rsidRPr="00750CE9">
              <w:rPr>
                <w:b/>
                <w:sz w:val="24"/>
                <w:szCs w:val="24"/>
                <w:lang w:val="uk-UA"/>
              </w:rPr>
              <w:t>Викладач</w:t>
            </w:r>
          </w:p>
        </w:tc>
        <w:tc>
          <w:tcPr>
            <w:tcW w:w="11558" w:type="dxa"/>
          </w:tcPr>
          <w:p w:rsidR="006428B4" w:rsidRPr="00750CE9" w:rsidRDefault="00993D07" w:rsidP="004F2E5A">
            <w:pPr>
              <w:pStyle w:val="TableParagraph"/>
              <w:rPr>
                <w:sz w:val="24"/>
                <w:szCs w:val="24"/>
                <w:lang w:val="uk-UA"/>
              </w:rPr>
            </w:pPr>
            <w:r w:rsidRPr="00750CE9">
              <w:rPr>
                <w:sz w:val="24"/>
                <w:szCs w:val="24"/>
                <w:lang w:val="uk-UA"/>
              </w:rPr>
              <w:t>Грищук Сергій Миколайович</w:t>
            </w:r>
            <w:r w:rsidR="006428B4" w:rsidRPr="00750CE9">
              <w:rPr>
                <w:sz w:val="24"/>
                <w:szCs w:val="24"/>
                <w:lang w:val="uk-UA"/>
              </w:rPr>
              <w:t xml:space="preserve">, </w:t>
            </w:r>
            <w:proofErr w:type="spellStart"/>
            <w:r w:rsidR="004F2E5A" w:rsidRPr="00750CE9">
              <w:rPr>
                <w:sz w:val="24"/>
                <w:szCs w:val="24"/>
                <w:lang w:val="uk-UA"/>
              </w:rPr>
              <w:t>к.мед.н</w:t>
            </w:r>
            <w:proofErr w:type="spellEnd"/>
            <w:r w:rsidR="004F2E5A" w:rsidRPr="00750CE9">
              <w:rPr>
                <w:sz w:val="24"/>
                <w:szCs w:val="24"/>
                <w:lang w:val="uk-UA"/>
              </w:rPr>
              <w:t>., доцент, доцент кафедри технологій медичної діагностики, реабілітації та здоров’я людини</w:t>
            </w:r>
          </w:p>
        </w:tc>
      </w:tr>
      <w:tr w:rsidR="006428B4" w:rsidRPr="00750CE9" w:rsidTr="00B15CEB">
        <w:trPr>
          <w:trHeight w:val="280"/>
        </w:trPr>
        <w:tc>
          <w:tcPr>
            <w:tcW w:w="3827" w:type="dxa"/>
          </w:tcPr>
          <w:p w:rsidR="006428B4" w:rsidRPr="00750CE9" w:rsidRDefault="006428B4" w:rsidP="004F2E5A">
            <w:pPr>
              <w:pStyle w:val="TableParagraph"/>
              <w:rPr>
                <w:b/>
                <w:sz w:val="24"/>
                <w:szCs w:val="24"/>
                <w:lang w:val="uk-UA"/>
              </w:rPr>
            </w:pPr>
            <w:proofErr w:type="spellStart"/>
            <w:r w:rsidRPr="00750CE9">
              <w:rPr>
                <w:b/>
                <w:sz w:val="24"/>
                <w:szCs w:val="24"/>
                <w:lang w:val="uk-UA"/>
              </w:rPr>
              <w:t>Профайл</w:t>
            </w:r>
            <w:proofErr w:type="spellEnd"/>
            <w:r w:rsidRPr="00750CE9">
              <w:rPr>
                <w:b/>
                <w:sz w:val="24"/>
                <w:szCs w:val="24"/>
                <w:lang w:val="uk-UA"/>
              </w:rPr>
              <w:t xml:space="preserve"> викладача</w:t>
            </w:r>
          </w:p>
        </w:tc>
        <w:tc>
          <w:tcPr>
            <w:tcW w:w="11558" w:type="dxa"/>
          </w:tcPr>
          <w:p w:rsidR="006428B4" w:rsidRPr="00750CE9" w:rsidRDefault="00750CE9" w:rsidP="004F2E5A">
            <w:pPr>
              <w:pStyle w:val="TableParagraph"/>
              <w:rPr>
                <w:sz w:val="24"/>
                <w:szCs w:val="24"/>
                <w:lang w:val="uk-UA"/>
              </w:rPr>
            </w:pPr>
            <w:hyperlink r:id="rId7" w:history="1">
              <w:r w:rsidR="004F2E5A" w:rsidRPr="00750CE9">
                <w:rPr>
                  <w:rStyle w:val="a6"/>
                  <w:sz w:val="24"/>
                  <w:szCs w:val="24"/>
                  <w:lang w:val="uk-UA"/>
                </w:rPr>
                <w:t>https://www.zhim.org.ua/kaf_ldgz.php</w:t>
              </w:r>
            </w:hyperlink>
          </w:p>
        </w:tc>
      </w:tr>
      <w:tr w:rsidR="006428B4" w:rsidRPr="00750CE9" w:rsidTr="00B15CEB">
        <w:trPr>
          <w:trHeight w:val="275"/>
        </w:trPr>
        <w:tc>
          <w:tcPr>
            <w:tcW w:w="3827" w:type="dxa"/>
          </w:tcPr>
          <w:p w:rsidR="006428B4" w:rsidRPr="00750CE9" w:rsidRDefault="006428B4" w:rsidP="004F2E5A">
            <w:pPr>
              <w:pStyle w:val="TableParagraph"/>
              <w:rPr>
                <w:b/>
                <w:sz w:val="24"/>
                <w:szCs w:val="24"/>
                <w:lang w:val="uk-UA"/>
              </w:rPr>
            </w:pPr>
            <w:r w:rsidRPr="00750CE9">
              <w:rPr>
                <w:b/>
                <w:sz w:val="24"/>
                <w:szCs w:val="24"/>
                <w:lang w:val="uk-UA"/>
              </w:rPr>
              <w:t>Контактний телефон</w:t>
            </w:r>
          </w:p>
        </w:tc>
        <w:tc>
          <w:tcPr>
            <w:tcW w:w="11558" w:type="dxa"/>
          </w:tcPr>
          <w:p w:rsidR="006428B4" w:rsidRPr="00750CE9" w:rsidRDefault="00993D07" w:rsidP="004F2E5A">
            <w:pPr>
              <w:pStyle w:val="TableParagraph"/>
              <w:rPr>
                <w:sz w:val="24"/>
                <w:szCs w:val="24"/>
                <w:lang w:val="uk-UA"/>
              </w:rPr>
            </w:pPr>
            <w:r w:rsidRPr="00750CE9">
              <w:rPr>
                <w:sz w:val="24"/>
                <w:szCs w:val="24"/>
                <w:lang w:val="uk-UA"/>
              </w:rPr>
              <w:t>+380 (50) 669-40-83</w:t>
            </w:r>
          </w:p>
        </w:tc>
      </w:tr>
      <w:tr w:rsidR="006428B4" w:rsidRPr="00750CE9" w:rsidTr="00B15CEB">
        <w:trPr>
          <w:trHeight w:val="275"/>
        </w:trPr>
        <w:tc>
          <w:tcPr>
            <w:tcW w:w="3827" w:type="dxa"/>
          </w:tcPr>
          <w:p w:rsidR="006428B4" w:rsidRPr="00750CE9" w:rsidRDefault="006428B4" w:rsidP="004F2E5A">
            <w:pPr>
              <w:pStyle w:val="TableParagraph"/>
              <w:rPr>
                <w:b/>
                <w:sz w:val="24"/>
                <w:szCs w:val="24"/>
                <w:lang w:val="uk-UA"/>
              </w:rPr>
            </w:pPr>
            <w:r w:rsidRPr="00750CE9">
              <w:rPr>
                <w:b/>
                <w:sz w:val="24"/>
                <w:szCs w:val="24"/>
                <w:lang w:val="uk-UA"/>
              </w:rPr>
              <w:t>E-</w:t>
            </w:r>
            <w:proofErr w:type="spellStart"/>
            <w:r w:rsidRPr="00750CE9">
              <w:rPr>
                <w:b/>
                <w:sz w:val="24"/>
                <w:szCs w:val="24"/>
                <w:lang w:val="uk-UA"/>
              </w:rPr>
              <w:t>mail</w:t>
            </w:r>
            <w:proofErr w:type="spellEnd"/>
            <w:r w:rsidRPr="00750CE9">
              <w:rPr>
                <w:b/>
                <w:sz w:val="24"/>
                <w:szCs w:val="24"/>
                <w:lang w:val="uk-UA"/>
              </w:rPr>
              <w:t>:</w:t>
            </w:r>
          </w:p>
        </w:tc>
        <w:tc>
          <w:tcPr>
            <w:tcW w:w="11558" w:type="dxa"/>
          </w:tcPr>
          <w:p w:rsidR="006428B4" w:rsidRPr="00750CE9" w:rsidRDefault="006428B4" w:rsidP="004F2E5A">
            <w:pPr>
              <w:pStyle w:val="TableParagraph"/>
              <w:rPr>
                <w:sz w:val="24"/>
                <w:szCs w:val="24"/>
                <w:lang w:val="uk-UA"/>
              </w:rPr>
            </w:pPr>
            <w:r w:rsidRPr="00750CE9">
              <w:rPr>
                <w:sz w:val="24"/>
                <w:szCs w:val="24"/>
                <w:lang w:val="uk-UA"/>
              </w:rPr>
              <w:t xml:space="preserve"> </w:t>
            </w:r>
            <w:r w:rsidR="00993D07" w:rsidRPr="00750CE9">
              <w:rPr>
                <w:sz w:val="24"/>
                <w:szCs w:val="24"/>
              </w:rPr>
              <w:t>zamlkzt@gmail.com</w:t>
            </w:r>
          </w:p>
        </w:tc>
      </w:tr>
      <w:tr w:rsidR="006428B4" w:rsidRPr="00750CE9" w:rsidTr="00B15CEB">
        <w:trPr>
          <w:trHeight w:val="320"/>
        </w:trPr>
        <w:tc>
          <w:tcPr>
            <w:tcW w:w="3827" w:type="dxa"/>
          </w:tcPr>
          <w:p w:rsidR="006428B4" w:rsidRPr="00750CE9" w:rsidRDefault="006428B4" w:rsidP="004F2E5A">
            <w:pPr>
              <w:pStyle w:val="TableParagraph"/>
              <w:rPr>
                <w:b/>
                <w:sz w:val="24"/>
                <w:szCs w:val="24"/>
                <w:lang w:val="uk-UA"/>
              </w:rPr>
            </w:pPr>
            <w:r w:rsidRPr="00750CE9">
              <w:rPr>
                <w:b/>
                <w:sz w:val="24"/>
                <w:szCs w:val="24"/>
                <w:lang w:val="uk-UA"/>
              </w:rPr>
              <w:t>Сторінка освітнього компонента</w:t>
            </w:r>
          </w:p>
        </w:tc>
        <w:tc>
          <w:tcPr>
            <w:tcW w:w="11558" w:type="dxa"/>
          </w:tcPr>
          <w:p w:rsidR="006428B4" w:rsidRPr="00750CE9" w:rsidRDefault="004F2E5A" w:rsidP="004F2E5A">
            <w:pPr>
              <w:pStyle w:val="TableParagraph"/>
              <w:rPr>
                <w:sz w:val="24"/>
                <w:szCs w:val="24"/>
                <w:lang w:val="uk-UA"/>
              </w:rPr>
            </w:pPr>
            <w:r w:rsidRPr="00750CE9">
              <w:rPr>
                <w:sz w:val="24"/>
                <w:szCs w:val="24"/>
                <w:lang w:val="uk-UA"/>
              </w:rPr>
              <w:t>в системі І</w:t>
            </w:r>
            <w:r w:rsidR="006428B4" w:rsidRPr="00750CE9">
              <w:rPr>
                <w:sz w:val="24"/>
                <w:szCs w:val="24"/>
                <w:lang w:val="uk-UA"/>
              </w:rPr>
              <w:t xml:space="preserve">нтранет </w:t>
            </w:r>
          </w:p>
        </w:tc>
      </w:tr>
      <w:tr w:rsidR="006428B4" w:rsidRPr="00750CE9" w:rsidTr="00B15CEB">
        <w:trPr>
          <w:trHeight w:val="625"/>
        </w:trPr>
        <w:tc>
          <w:tcPr>
            <w:tcW w:w="3827" w:type="dxa"/>
          </w:tcPr>
          <w:p w:rsidR="006428B4" w:rsidRPr="00750CE9" w:rsidRDefault="006428B4" w:rsidP="004F2E5A">
            <w:pPr>
              <w:pStyle w:val="TableParagraph"/>
              <w:rPr>
                <w:b/>
                <w:sz w:val="24"/>
                <w:szCs w:val="24"/>
                <w:lang w:val="uk-UA"/>
              </w:rPr>
            </w:pPr>
            <w:r w:rsidRPr="00750CE9">
              <w:rPr>
                <w:b/>
                <w:sz w:val="24"/>
                <w:szCs w:val="24"/>
                <w:lang w:val="uk-UA"/>
              </w:rPr>
              <w:t>Консультації</w:t>
            </w:r>
          </w:p>
        </w:tc>
        <w:tc>
          <w:tcPr>
            <w:tcW w:w="11558" w:type="dxa"/>
          </w:tcPr>
          <w:p w:rsidR="006428B4" w:rsidRPr="00750CE9" w:rsidRDefault="006428B4" w:rsidP="004F2E5A">
            <w:pPr>
              <w:pStyle w:val="TableParagraph"/>
              <w:rPr>
                <w:sz w:val="24"/>
                <w:szCs w:val="24"/>
                <w:lang w:val="uk-UA"/>
              </w:rPr>
            </w:pPr>
            <w:r w:rsidRPr="00750CE9">
              <w:rPr>
                <w:i/>
                <w:sz w:val="24"/>
                <w:szCs w:val="24"/>
                <w:lang w:val="uk-UA"/>
              </w:rPr>
              <w:t xml:space="preserve">Консультації: </w:t>
            </w:r>
            <w:proofErr w:type="spellStart"/>
            <w:r w:rsidRPr="00750CE9">
              <w:rPr>
                <w:iCs/>
                <w:sz w:val="24"/>
                <w:szCs w:val="24"/>
                <w:lang w:val="uk-UA"/>
              </w:rPr>
              <w:t>Cереда</w:t>
            </w:r>
            <w:proofErr w:type="spellEnd"/>
            <w:r w:rsidR="00C765F6" w:rsidRPr="00750CE9">
              <w:rPr>
                <w:sz w:val="24"/>
                <w:szCs w:val="24"/>
                <w:lang w:val="uk-UA"/>
              </w:rPr>
              <w:t xml:space="preserve"> з 16:00 до 17:0</w:t>
            </w:r>
            <w:r w:rsidRPr="00750CE9">
              <w:rPr>
                <w:sz w:val="24"/>
                <w:szCs w:val="24"/>
                <w:lang w:val="uk-UA"/>
              </w:rPr>
              <w:t>0</w:t>
            </w:r>
          </w:p>
          <w:p w:rsidR="006428B4" w:rsidRPr="00750CE9" w:rsidRDefault="006428B4" w:rsidP="004F2E5A">
            <w:pPr>
              <w:pStyle w:val="TableParagraph"/>
              <w:rPr>
                <w:sz w:val="24"/>
                <w:szCs w:val="24"/>
                <w:lang w:val="uk-UA"/>
              </w:rPr>
            </w:pPr>
            <w:r w:rsidRPr="00750CE9">
              <w:rPr>
                <w:i/>
                <w:sz w:val="24"/>
                <w:szCs w:val="24"/>
                <w:lang w:val="uk-UA"/>
              </w:rPr>
              <w:t xml:space="preserve">Онлайн комунікація з використанням відео-або </w:t>
            </w:r>
            <w:proofErr w:type="spellStart"/>
            <w:r w:rsidRPr="00750CE9">
              <w:rPr>
                <w:i/>
                <w:sz w:val="24"/>
                <w:szCs w:val="24"/>
                <w:lang w:val="uk-UA"/>
              </w:rPr>
              <w:t>аудіотехнологій</w:t>
            </w:r>
            <w:proofErr w:type="spellEnd"/>
            <w:r w:rsidRPr="00750CE9">
              <w:rPr>
                <w:i/>
                <w:sz w:val="24"/>
                <w:szCs w:val="24"/>
                <w:lang w:val="uk-UA"/>
              </w:rPr>
              <w:t xml:space="preserve"> (</w:t>
            </w:r>
            <w:r w:rsidR="00C765F6" w:rsidRPr="00750CE9">
              <w:rPr>
                <w:sz w:val="24"/>
                <w:szCs w:val="24"/>
                <w:lang w:val="uk-UA"/>
              </w:rPr>
              <w:t xml:space="preserve">ZOOM, </w:t>
            </w:r>
            <w:proofErr w:type="spellStart"/>
            <w:r w:rsidR="00C765F6" w:rsidRPr="00750CE9">
              <w:rPr>
                <w:sz w:val="24"/>
                <w:szCs w:val="24"/>
                <w:lang w:val="uk-UA"/>
              </w:rPr>
              <w:t>Viber</w:t>
            </w:r>
            <w:proofErr w:type="spellEnd"/>
            <w:r w:rsidR="00C765F6" w:rsidRPr="00750CE9">
              <w:rPr>
                <w:sz w:val="24"/>
                <w:szCs w:val="24"/>
                <w:lang w:val="uk-UA"/>
              </w:rPr>
              <w:t xml:space="preserve"> (+380971686580</w:t>
            </w:r>
            <w:r w:rsidRPr="00750CE9">
              <w:rPr>
                <w:sz w:val="24"/>
                <w:szCs w:val="24"/>
                <w:lang w:val="uk-UA"/>
              </w:rPr>
              <w:t>), електронна пошта)</w:t>
            </w:r>
          </w:p>
        </w:tc>
      </w:tr>
    </w:tbl>
    <w:p w:rsidR="006428B4" w:rsidRPr="00750CE9" w:rsidRDefault="006428B4" w:rsidP="004F2E5A">
      <w:pPr>
        <w:pStyle w:val="a3"/>
        <w:spacing w:before="11"/>
        <w:ind w:left="0" w:firstLine="0"/>
        <w:rPr>
          <w:b/>
          <w:sz w:val="24"/>
          <w:szCs w:val="24"/>
          <w:lang w:val="uk-UA"/>
        </w:rPr>
      </w:pPr>
    </w:p>
    <w:p w:rsidR="006428B4" w:rsidRPr="00750CE9" w:rsidRDefault="006428B4" w:rsidP="004F2E5A">
      <w:pPr>
        <w:pStyle w:val="a3"/>
        <w:spacing w:before="3"/>
        <w:ind w:left="0" w:firstLine="0"/>
        <w:jc w:val="center"/>
        <w:rPr>
          <w:b/>
          <w:sz w:val="24"/>
          <w:szCs w:val="24"/>
          <w:lang w:val="uk-UA"/>
        </w:rPr>
      </w:pPr>
    </w:p>
    <w:p w:rsidR="006428B4" w:rsidRPr="00750CE9" w:rsidRDefault="006428B4" w:rsidP="004F2E5A">
      <w:pPr>
        <w:pStyle w:val="a3"/>
        <w:spacing w:before="3"/>
        <w:ind w:left="0" w:firstLine="0"/>
        <w:jc w:val="center"/>
        <w:rPr>
          <w:b/>
          <w:sz w:val="24"/>
          <w:szCs w:val="24"/>
          <w:lang w:val="uk-UA"/>
        </w:rPr>
      </w:pPr>
    </w:p>
    <w:p w:rsidR="006428B4" w:rsidRPr="00750CE9" w:rsidRDefault="006428B4" w:rsidP="004F2E5A">
      <w:pPr>
        <w:pStyle w:val="a3"/>
        <w:spacing w:before="3"/>
        <w:ind w:left="0" w:firstLine="0"/>
        <w:jc w:val="center"/>
        <w:rPr>
          <w:b/>
          <w:sz w:val="24"/>
          <w:szCs w:val="24"/>
          <w:lang w:val="uk-UA"/>
        </w:rPr>
      </w:pPr>
    </w:p>
    <w:p w:rsidR="006428B4" w:rsidRPr="00750CE9" w:rsidRDefault="006428B4" w:rsidP="004F2E5A">
      <w:pPr>
        <w:pStyle w:val="a3"/>
        <w:spacing w:before="3"/>
        <w:ind w:left="0" w:firstLine="0"/>
        <w:jc w:val="center"/>
        <w:rPr>
          <w:b/>
          <w:sz w:val="24"/>
          <w:szCs w:val="24"/>
          <w:lang w:val="uk-UA"/>
        </w:rPr>
      </w:pPr>
    </w:p>
    <w:p w:rsidR="006428B4" w:rsidRPr="00750CE9" w:rsidRDefault="006428B4" w:rsidP="004F2E5A">
      <w:pPr>
        <w:pStyle w:val="a3"/>
        <w:spacing w:before="3"/>
        <w:ind w:left="0" w:firstLine="0"/>
        <w:jc w:val="center"/>
        <w:rPr>
          <w:b/>
          <w:sz w:val="24"/>
          <w:szCs w:val="24"/>
          <w:lang w:val="uk-UA"/>
        </w:rPr>
      </w:pPr>
    </w:p>
    <w:p w:rsidR="00253737" w:rsidRPr="00750CE9" w:rsidRDefault="00253737" w:rsidP="004F2E5A">
      <w:pPr>
        <w:pStyle w:val="a3"/>
        <w:spacing w:before="3"/>
        <w:ind w:left="0" w:firstLine="0"/>
        <w:rPr>
          <w:b/>
          <w:sz w:val="24"/>
          <w:szCs w:val="24"/>
          <w:lang w:val="uk-UA"/>
        </w:rPr>
      </w:pPr>
    </w:p>
    <w:p w:rsidR="006428B4" w:rsidRPr="00750CE9" w:rsidRDefault="006428B4" w:rsidP="004F2E5A">
      <w:pPr>
        <w:pStyle w:val="a3"/>
        <w:spacing w:before="3"/>
        <w:ind w:left="0" w:firstLine="0"/>
        <w:jc w:val="center"/>
        <w:rPr>
          <w:b/>
          <w:sz w:val="24"/>
          <w:szCs w:val="24"/>
          <w:lang w:val="uk-UA"/>
        </w:rPr>
      </w:pPr>
      <w:r w:rsidRPr="00750CE9">
        <w:rPr>
          <w:b/>
          <w:sz w:val="24"/>
          <w:szCs w:val="24"/>
          <w:lang w:val="ru-RU"/>
        </w:rPr>
        <w:lastRenderedPageBreak/>
        <w:t xml:space="preserve">1.  </w:t>
      </w:r>
      <w:proofErr w:type="spellStart"/>
      <w:r w:rsidRPr="00750CE9">
        <w:rPr>
          <w:b/>
          <w:sz w:val="24"/>
          <w:szCs w:val="24"/>
          <w:lang w:val="ru-RU"/>
        </w:rPr>
        <w:t>Назва</w:t>
      </w:r>
      <w:proofErr w:type="spellEnd"/>
      <w:r w:rsidRPr="00750CE9">
        <w:rPr>
          <w:b/>
          <w:sz w:val="24"/>
          <w:szCs w:val="24"/>
          <w:lang w:val="ru-RU"/>
        </w:rPr>
        <w:t xml:space="preserve"> </w:t>
      </w:r>
      <w:r w:rsidRPr="00750CE9">
        <w:rPr>
          <w:b/>
          <w:sz w:val="24"/>
          <w:szCs w:val="24"/>
          <w:lang w:val="uk-UA"/>
        </w:rPr>
        <w:t>освітнього компонента</w:t>
      </w:r>
    </w:p>
    <w:p w:rsidR="006428B4" w:rsidRPr="00750CE9" w:rsidRDefault="006428B4" w:rsidP="004F2E5A">
      <w:pPr>
        <w:pStyle w:val="a3"/>
        <w:spacing w:before="3"/>
        <w:ind w:left="0" w:firstLine="720"/>
        <w:jc w:val="both"/>
        <w:rPr>
          <w:sz w:val="24"/>
          <w:szCs w:val="24"/>
          <w:lang w:val="uk-UA"/>
        </w:rPr>
      </w:pPr>
      <w:r w:rsidRPr="00750CE9">
        <w:rPr>
          <w:sz w:val="24"/>
          <w:szCs w:val="24"/>
          <w:lang w:val="uk-UA"/>
        </w:rPr>
        <w:t>«</w:t>
      </w:r>
      <w:r w:rsidR="00993D07" w:rsidRPr="00750CE9">
        <w:rPr>
          <w:sz w:val="24"/>
          <w:szCs w:val="24"/>
          <w:lang w:val="uk-UA" w:eastAsia="ru-RU"/>
        </w:rPr>
        <w:t>Організація охорони здоров’я</w:t>
      </w:r>
      <w:r w:rsidRPr="00750CE9">
        <w:rPr>
          <w:sz w:val="24"/>
          <w:szCs w:val="24"/>
          <w:lang w:val="uk-UA"/>
        </w:rPr>
        <w:t>»</w:t>
      </w:r>
    </w:p>
    <w:p w:rsidR="006428B4" w:rsidRPr="00750CE9" w:rsidRDefault="006428B4" w:rsidP="004F2E5A">
      <w:pPr>
        <w:pStyle w:val="a3"/>
        <w:spacing w:before="3"/>
        <w:ind w:left="0" w:firstLine="0"/>
        <w:jc w:val="center"/>
        <w:rPr>
          <w:b/>
          <w:sz w:val="24"/>
          <w:szCs w:val="24"/>
          <w:lang w:val="uk-UA"/>
        </w:rPr>
      </w:pPr>
    </w:p>
    <w:p w:rsidR="006428B4" w:rsidRPr="00750CE9" w:rsidRDefault="006428B4" w:rsidP="004F2E5A">
      <w:pPr>
        <w:pStyle w:val="a3"/>
        <w:spacing w:before="3"/>
        <w:ind w:left="0" w:firstLine="0"/>
        <w:jc w:val="center"/>
        <w:rPr>
          <w:b/>
          <w:sz w:val="24"/>
          <w:szCs w:val="24"/>
          <w:lang w:val="uk-UA"/>
        </w:rPr>
      </w:pPr>
      <w:r w:rsidRPr="00750CE9">
        <w:rPr>
          <w:b/>
          <w:sz w:val="24"/>
          <w:szCs w:val="24"/>
          <w:lang w:val="uk-UA"/>
        </w:rPr>
        <w:t>2</w:t>
      </w:r>
      <w:r w:rsidRPr="00750CE9">
        <w:rPr>
          <w:b/>
          <w:bCs/>
          <w:sz w:val="24"/>
          <w:szCs w:val="24"/>
          <w:lang w:val="ru-RU"/>
        </w:rPr>
        <w:t>.</w:t>
      </w:r>
      <w:r w:rsidRPr="00750CE9">
        <w:rPr>
          <w:b/>
          <w:bCs/>
          <w:sz w:val="24"/>
          <w:szCs w:val="24"/>
          <w:lang w:val="uk-UA"/>
        </w:rPr>
        <w:t xml:space="preserve"> </w:t>
      </w:r>
      <w:proofErr w:type="spellStart"/>
      <w:r w:rsidRPr="00750CE9">
        <w:rPr>
          <w:b/>
          <w:bCs/>
          <w:sz w:val="24"/>
          <w:szCs w:val="24"/>
          <w:lang w:val="ru-RU"/>
        </w:rPr>
        <w:t>Обсяг</w:t>
      </w:r>
      <w:proofErr w:type="spellEnd"/>
      <w:r w:rsidRPr="00750CE9">
        <w:rPr>
          <w:b/>
          <w:bCs/>
          <w:sz w:val="24"/>
          <w:szCs w:val="24"/>
          <w:lang w:val="ru-RU"/>
        </w:rPr>
        <w:t xml:space="preserve"> </w:t>
      </w:r>
      <w:r w:rsidRPr="00750CE9">
        <w:rPr>
          <w:b/>
          <w:sz w:val="24"/>
          <w:szCs w:val="24"/>
          <w:lang w:val="uk-UA"/>
        </w:rPr>
        <w:t>освітнього компонента</w:t>
      </w:r>
    </w:p>
    <w:p w:rsidR="006428B4" w:rsidRPr="00750CE9" w:rsidRDefault="006428B4" w:rsidP="004F2E5A">
      <w:pPr>
        <w:pStyle w:val="a3"/>
        <w:spacing w:before="9"/>
        <w:ind w:left="0" w:firstLine="0"/>
        <w:jc w:val="center"/>
        <w:rPr>
          <w:b/>
          <w:bCs/>
          <w:sz w:val="24"/>
          <w:szCs w:val="24"/>
          <w:lang w:val="ru-RU"/>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93"/>
        <w:gridCol w:w="7692"/>
      </w:tblGrid>
      <w:tr w:rsidR="006428B4" w:rsidRPr="00750CE9" w:rsidTr="0050766A">
        <w:trPr>
          <w:trHeight w:val="400"/>
        </w:trPr>
        <w:tc>
          <w:tcPr>
            <w:tcW w:w="7693" w:type="dxa"/>
          </w:tcPr>
          <w:p w:rsidR="006428B4" w:rsidRPr="00750CE9" w:rsidRDefault="006428B4" w:rsidP="004F2E5A">
            <w:pPr>
              <w:pStyle w:val="TableParagraph"/>
              <w:spacing w:before="61"/>
              <w:ind w:left="3163" w:right="3150"/>
              <w:jc w:val="center"/>
              <w:rPr>
                <w:b/>
                <w:sz w:val="24"/>
                <w:szCs w:val="24"/>
              </w:rPr>
            </w:pPr>
            <w:proofErr w:type="spellStart"/>
            <w:r w:rsidRPr="00750CE9">
              <w:rPr>
                <w:b/>
                <w:sz w:val="24"/>
                <w:szCs w:val="24"/>
              </w:rPr>
              <w:t>Вид</w:t>
            </w:r>
            <w:proofErr w:type="spellEnd"/>
            <w:r w:rsidRPr="00750CE9">
              <w:rPr>
                <w:b/>
                <w:sz w:val="24"/>
                <w:szCs w:val="24"/>
              </w:rPr>
              <w:t xml:space="preserve"> </w:t>
            </w:r>
            <w:proofErr w:type="spellStart"/>
            <w:r w:rsidRPr="00750CE9">
              <w:rPr>
                <w:b/>
                <w:sz w:val="24"/>
                <w:szCs w:val="24"/>
              </w:rPr>
              <w:t>заняття</w:t>
            </w:r>
            <w:proofErr w:type="spellEnd"/>
          </w:p>
        </w:tc>
        <w:tc>
          <w:tcPr>
            <w:tcW w:w="7692" w:type="dxa"/>
          </w:tcPr>
          <w:p w:rsidR="006428B4" w:rsidRPr="00750CE9" w:rsidRDefault="006428B4" w:rsidP="004F2E5A">
            <w:pPr>
              <w:pStyle w:val="TableParagraph"/>
              <w:spacing w:before="61"/>
              <w:ind w:left="2948" w:right="2948"/>
              <w:jc w:val="center"/>
              <w:rPr>
                <w:b/>
                <w:sz w:val="24"/>
                <w:szCs w:val="24"/>
              </w:rPr>
            </w:pPr>
            <w:proofErr w:type="spellStart"/>
            <w:r w:rsidRPr="00750CE9">
              <w:rPr>
                <w:b/>
                <w:sz w:val="24"/>
                <w:szCs w:val="24"/>
              </w:rPr>
              <w:t>Кількість</w:t>
            </w:r>
            <w:proofErr w:type="spellEnd"/>
            <w:r w:rsidRPr="00750CE9">
              <w:rPr>
                <w:b/>
                <w:sz w:val="24"/>
                <w:szCs w:val="24"/>
              </w:rPr>
              <w:t xml:space="preserve"> </w:t>
            </w:r>
            <w:proofErr w:type="spellStart"/>
            <w:r w:rsidRPr="00750CE9">
              <w:rPr>
                <w:b/>
                <w:sz w:val="24"/>
                <w:szCs w:val="24"/>
              </w:rPr>
              <w:t>годин</w:t>
            </w:r>
            <w:proofErr w:type="spellEnd"/>
          </w:p>
        </w:tc>
      </w:tr>
      <w:tr w:rsidR="006428B4" w:rsidRPr="00750CE9" w:rsidTr="0050766A">
        <w:trPr>
          <w:trHeight w:val="395"/>
        </w:trPr>
        <w:tc>
          <w:tcPr>
            <w:tcW w:w="7693" w:type="dxa"/>
          </w:tcPr>
          <w:p w:rsidR="006428B4" w:rsidRPr="00750CE9" w:rsidRDefault="00C765F6" w:rsidP="004F2E5A">
            <w:pPr>
              <w:pStyle w:val="TableParagraph"/>
              <w:spacing w:before="61"/>
              <w:ind w:left="110"/>
              <w:rPr>
                <w:sz w:val="24"/>
                <w:szCs w:val="24"/>
              </w:rPr>
            </w:pPr>
            <w:r w:rsidRPr="00750CE9">
              <w:rPr>
                <w:sz w:val="24"/>
                <w:szCs w:val="24"/>
                <w:lang w:val="uk-UA"/>
              </w:rPr>
              <w:t>Л</w:t>
            </w:r>
            <w:proofErr w:type="spellStart"/>
            <w:r w:rsidR="006428B4" w:rsidRPr="00750CE9">
              <w:rPr>
                <w:sz w:val="24"/>
                <w:szCs w:val="24"/>
              </w:rPr>
              <w:t>екції</w:t>
            </w:r>
            <w:proofErr w:type="spellEnd"/>
          </w:p>
        </w:tc>
        <w:tc>
          <w:tcPr>
            <w:tcW w:w="7692" w:type="dxa"/>
          </w:tcPr>
          <w:p w:rsidR="006428B4" w:rsidRPr="00750CE9" w:rsidRDefault="00993D07" w:rsidP="004F2E5A">
            <w:pPr>
              <w:pStyle w:val="TableParagraph"/>
              <w:spacing w:before="61"/>
              <w:ind w:left="8"/>
              <w:jc w:val="center"/>
              <w:rPr>
                <w:sz w:val="24"/>
                <w:szCs w:val="24"/>
                <w:lang w:val="uk-UA"/>
              </w:rPr>
            </w:pPr>
            <w:r w:rsidRPr="00750CE9">
              <w:rPr>
                <w:sz w:val="24"/>
                <w:szCs w:val="24"/>
                <w:lang w:val="uk-UA"/>
              </w:rPr>
              <w:t>20</w:t>
            </w:r>
          </w:p>
        </w:tc>
      </w:tr>
      <w:tr w:rsidR="006428B4" w:rsidRPr="00750CE9" w:rsidTr="0050766A">
        <w:trPr>
          <w:trHeight w:val="395"/>
        </w:trPr>
        <w:tc>
          <w:tcPr>
            <w:tcW w:w="7693" w:type="dxa"/>
          </w:tcPr>
          <w:p w:rsidR="006428B4" w:rsidRPr="00750CE9" w:rsidRDefault="00C765F6" w:rsidP="004F2E5A">
            <w:pPr>
              <w:pStyle w:val="TableParagraph"/>
              <w:spacing w:before="61"/>
              <w:ind w:left="110"/>
              <w:rPr>
                <w:sz w:val="24"/>
                <w:szCs w:val="24"/>
              </w:rPr>
            </w:pPr>
            <w:r w:rsidRPr="00750CE9">
              <w:rPr>
                <w:sz w:val="24"/>
                <w:szCs w:val="24"/>
                <w:lang w:val="uk-UA"/>
              </w:rPr>
              <w:t>П</w:t>
            </w:r>
            <w:proofErr w:type="spellStart"/>
            <w:r w:rsidR="006428B4" w:rsidRPr="00750CE9">
              <w:rPr>
                <w:sz w:val="24"/>
                <w:szCs w:val="24"/>
              </w:rPr>
              <w:t>рактичні</w:t>
            </w:r>
            <w:proofErr w:type="spellEnd"/>
            <w:r w:rsidR="006428B4" w:rsidRPr="00750CE9">
              <w:rPr>
                <w:sz w:val="24"/>
                <w:szCs w:val="24"/>
              </w:rPr>
              <w:t xml:space="preserve"> </w:t>
            </w:r>
            <w:r w:rsidR="006428B4" w:rsidRPr="00750CE9">
              <w:rPr>
                <w:sz w:val="24"/>
                <w:szCs w:val="24"/>
                <w:lang w:val="uk-UA"/>
              </w:rPr>
              <w:t>заняття</w:t>
            </w:r>
          </w:p>
        </w:tc>
        <w:tc>
          <w:tcPr>
            <w:tcW w:w="7692" w:type="dxa"/>
          </w:tcPr>
          <w:p w:rsidR="006428B4" w:rsidRPr="00750CE9" w:rsidRDefault="00993D07" w:rsidP="004F2E5A">
            <w:pPr>
              <w:pStyle w:val="TableParagraph"/>
              <w:spacing w:before="61"/>
              <w:ind w:left="8"/>
              <w:jc w:val="center"/>
              <w:rPr>
                <w:sz w:val="24"/>
                <w:szCs w:val="24"/>
                <w:lang w:val="uk-UA"/>
              </w:rPr>
            </w:pPr>
            <w:r w:rsidRPr="00750CE9">
              <w:rPr>
                <w:sz w:val="24"/>
                <w:szCs w:val="24"/>
                <w:lang w:val="uk-UA"/>
              </w:rPr>
              <w:t>40</w:t>
            </w:r>
          </w:p>
        </w:tc>
      </w:tr>
      <w:tr w:rsidR="006428B4" w:rsidRPr="00750CE9" w:rsidTr="0050766A">
        <w:trPr>
          <w:trHeight w:val="400"/>
        </w:trPr>
        <w:tc>
          <w:tcPr>
            <w:tcW w:w="7693" w:type="dxa"/>
          </w:tcPr>
          <w:p w:rsidR="006428B4" w:rsidRPr="00750CE9" w:rsidRDefault="00C765F6" w:rsidP="004F2E5A">
            <w:pPr>
              <w:pStyle w:val="TableParagraph"/>
              <w:spacing w:before="61"/>
              <w:ind w:left="110"/>
              <w:rPr>
                <w:sz w:val="24"/>
                <w:szCs w:val="24"/>
              </w:rPr>
            </w:pPr>
            <w:r w:rsidRPr="00750CE9">
              <w:rPr>
                <w:sz w:val="24"/>
                <w:szCs w:val="24"/>
                <w:lang w:val="uk-UA"/>
              </w:rPr>
              <w:t>С</w:t>
            </w:r>
            <w:proofErr w:type="spellStart"/>
            <w:r w:rsidR="006428B4" w:rsidRPr="00750CE9">
              <w:rPr>
                <w:sz w:val="24"/>
                <w:szCs w:val="24"/>
              </w:rPr>
              <w:t>амостійна</w:t>
            </w:r>
            <w:proofErr w:type="spellEnd"/>
            <w:r w:rsidR="006428B4" w:rsidRPr="00750CE9">
              <w:rPr>
                <w:sz w:val="24"/>
                <w:szCs w:val="24"/>
              </w:rPr>
              <w:t xml:space="preserve"> </w:t>
            </w:r>
            <w:proofErr w:type="spellStart"/>
            <w:r w:rsidR="006428B4" w:rsidRPr="00750CE9">
              <w:rPr>
                <w:sz w:val="24"/>
                <w:szCs w:val="24"/>
              </w:rPr>
              <w:t>робота</w:t>
            </w:r>
            <w:proofErr w:type="spellEnd"/>
          </w:p>
        </w:tc>
        <w:tc>
          <w:tcPr>
            <w:tcW w:w="7692" w:type="dxa"/>
          </w:tcPr>
          <w:p w:rsidR="006428B4" w:rsidRPr="00750CE9" w:rsidRDefault="00993D07" w:rsidP="004F2E5A">
            <w:pPr>
              <w:pStyle w:val="TableParagraph"/>
              <w:spacing w:before="61"/>
              <w:ind w:left="2948" w:right="2939"/>
              <w:jc w:val="center"/>
              <w:rPr>
                <w:sz w:val="24"/>
                <w:szCs w:val="24"/>
                <w:lang w:val="uk-UA"/>
              </w:rPr>
            </w:pPr>
            <w:r w:rsidRPr="00750CE9">
              <w:rPr>
                <w:sz w:val="24"/>
                <w:szCs w:val="24"/>
                <w:lang w:val="uk-UA"/>
              </w:rPr>
              <w:t>60</w:t>
            </w:r>
          </w:p>
        </w:tc>
      </w:tr>
    </w:tbl>
    <w:p w:rsidR="006428B4" w:rsidRPr="00750CE9" w:rsidRDefault="006428B4" w:rsidP="004F2E5A">
      <w:pPr>
        <w:pStyle w:val="a3"/>
        <w:ind w:left="0" w:firstLine="0"/>
        <w:rPr>
          <w:b/>
          <w:sz w:val="24"/>
          <w:szCs w:val="24"/>
        </w:rPr>
      </w:pPr>
    </w:p>
    <w:p w:rsidR="006428B4" w:rsidRPr="00750CE9" w:rsidRDefault="006428B4" w:rsidP="004F2E5A">
      <w:pPr>
        <w:pStyle w:val="a5"/>
        <w:tabs>
          <w:tab w:val="left" w:pos="6972"/>
        </w:tabs>
        <w:spacing w:line="240" w:lineRule="auto"/>
        <w:ind w:left="6732" w:firstLine="0"/>
        <w:rPr>
          <w:b/>
          <w:sz w:val="24"/>
          <w:szCs w:val="24"/>
        </w:rPr>
      </w:pPr>
      <w:r w:rsidRPr="00750CE9">
        <w:rPr>
          <w:b/>
          <w:sz w:val="24"/>
          <w:szCs w:val="24"/>
          <w:lang w:val="uk-UA"/>
        </w:rPr>
        <w:t xml:space="preserve">3. </w:t>
      </w:r>
      <w:proofErr w:type="spellStart"/>
      <w:r w:rsidRPr="00750CE9">
        <w:rPr>
          <w:b/>
          <w:sz w:val="24"/>
          <w:szCs w:val="24"/>
        </w:rPr>
        <w:t>Ознаки</w:t>
      </w:r>
      <w:proofErr w:type="spellEnd"/>
      <w:r w:rsidRPr="00750CE9">
        <w:rPr>
          <w:b/>
          <w:sz w:val="24"/>
          <w:szCs w:val="24"/>
        </w:rPr>
        <w:t xml:space="preserve"> </w:t>
      </w:r>
      <w:r w:rsidR="00BB1FFB" w:rsidRPr="00750CE9">
        <w:rPr>
          <w:b/>
          <w:sz w:val="24"/>
          <w:szCs w:val="24"/>
          <w:lang w:val="uk-UA"/>
        </w:rPr>
        <w:t>освітнього</w:t>
      </w:r>
      <w:r w:rsidRPr="00750CE9">
        <w:rPr>
          <w:b/>
          <w:sz w:val="24"/>
          <w:szCs w:val="24"/>
          <w:lang w:val="uk-UA"/>
        </w:rPr>
        <w:t xml:space="preserve"> </w:t>
      </w:r>
      <w:r w:rsidR="00BB1FFB" w:rsidRPr="00750CE9">
        <w:rPr>
          <w:b/>
          <w:sz w:val="24"/>
          <w:szCs w:val="24"/>
          <w:lang w:val="uk-UA"/>
        </w:rPr>
        <w:t>компонента</w:t>
      </w:r>
    </w:p>
    <w:p w:rsidR="006428B4" w:rsidRPr="00750CE9" w:rsidRDefault="006428B4" w:rsidP="004F2E5A">
      <w:pPr>
        <w:pStyle w:val="a3"/>
        <w:spacing w:before="8" w:after="1"/>
        <w:ind w:left="0" w:firstLine="0"/>
        <w:rPr>
          <w:b/>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1845"/>
        <w:gridCol w:w="1135"/>
        <w:gridCol w:w="2125"/>
        <w:gridCol w:w="2271"/>
        <w:gridCol w:w="2069"/>
        <w:gridCol w:w="2200"/>
        <w:gridCol w:w="2181"/>
      </w:tblGrid>
      <w:tr w:rsidR="006428B4" w:rsidRPr="00750CE9" w:rsidTr="00B22970">
        <w:trPr>
          <w:trHeight w:val="625"/>
        </w:trPr>
        <w:tc>
          <w:tcPr>
            <w:tcW w:w="1555" w:type="dxa"/>
          </w:tcPr>
          <w:p w:rsidR="006428B4" w:rsidRPr="00750CE9" w:rsidRDefault="006428B4" w:rsidP="004F2E5A">
            <w:pPr>
              <w:pStyle w:val="TableParagraph"/>
              <w:jc w:val="center"/>
              <w:rPr>
                <w:b/>
                <w:sz w:val="24"/>
                <w:szCs w:val="24"/>
              </w:rPr>
            </w:pPr>
            <w:proofErr w:type="spellStart"/>
            <w:r w:rsidRPr="00750CE9">
              <w:rPr>
                <w:b/>
                <w:sz w:val="24"/>
                <w:szCs w:val="24"/>
              </w:rPr>
              <w:t>Рік</w:t>
            </w:r>
            <w:proofErr w:type="spellEnd"/>
            <w:r w:rsidRPr="00750CE9">
              <w:rPr>
                <w:b/>
                <w:sz w:val="24"/>
                <w:szCs w:val="24"/>
              </w:rPr>
              <w:t xml:space="preserve"> </w:t>
            </w:r>
            <w:proofErr w:type="spellStart"/>
            <w:r w:rsidRPr="00750CE9">
              <w:rPr>
                <w:b/>
                <w:sz w:val="24"/>
                <w:szCs w:val="24"/>
              </w:rPr>
              <w:t>викладання</w:t>
            </w:r>
            <w:proofErr w:type="spellEnd"/>
          </w:p>
        </w:tc>
        <w:tc>
          <w:tcPr>
            <w:tcW w:w="1845" w:type="dxa"/>
          </w:tcPr>
          <w:p w:rsidR="006428B4" w:rsidRPr="00750CE9" w:rsidRDefault="006428B4" w:rsidP="004F2E5A">
            <w:pPr>
              <w:pStyle w:val="TableParagraph"/>
              <w:jc w:val="center"/>
              <w:rPr>
                <w:b/>
                <w:sz w:val="24"/>
                <w:szCs w:val="24"/>
              </w:rPr>
            </w:pPr>
            <w:proofErr w:type="spellStart"/>
            <w:r w:rsidRPr="00750CE9">
              <w:rPr>
                <w:b/>
                <w:sz w:val="24"/>
                <w:szCs w:val="24"/>
              </w:rPr>
              <w:t>Курс</w:t>
            </w:r>
            <w:proofErr w:type="spellEnd"/>
          </w:p>
          <w:p w:rsidR="006428B4" w:rsidRPr="00750CE9" w:rsidRDefault="006428B4" w:rsidP="004F2E5A">
            <w:pPr>
              <w:pStyle w:val="TableParagraph"/>
              <w:jc w:val="center"/>
              <w:rPr>
                <w:b/>
                <w:sz w:val="24"/>
                <w:szCs w:val="24"/>
              </w:rPr>
            </w:pPr>
            <w:r w:rsidRPr="00750CE9">
              <w:rPr>
                <w:b/>
                <w:sz w:val="24"/>
                <w:szCs w:val="24"/>
              </w:rPr>
              <w:t>(</w:t>
            </w:r>
            <w:proofErr w:type="spellStart"/>
            <w:r w:rsidRPr="00750CE9">
              <w:rPr>
                <w:b/>
                <w:sz w:val="24"/>
                <w:szCs w:val="24"/>
              </w:rPr>
              <w:t>рік</w:t>
            </w:r>
            <w:proofErr w:type="spellEnd"/>
            <w:r w:rsidRPr="00750CE9">
              <w:rPr>
                <w:b/>
                <w:sz w:val="24"/>
                <w:szCs w:val="24"/>
              </w:rPr>
              <w:t xml:space="preserve"> </w:t>
            </w:r>
            <w:proofErr w:type="spellStart"/>
            <w:r w:rsidRPr="00750CE9">
              <w:rPr>
                <w:b/>
                <w:sz w:val="24"/>
                <w:szCs w:val="24"/>
              </w:rPr>
              <w:t>навчання</w:t>
            </w:r>
            <w:proofErr w:type="spellEnd"/>
            <w:r w:rsidRPr="00750CE9">
              <w:rPr>
                <w:b/>
                <w:sz w:val="24"/>
                <w:szCs w:val="24"/>
              </w:rPr>
              <w:t>)</w:t>
            </w:r>
          </w:p>
        </w:tc>
        <w:tc>
          <w:tcPr>
            <w:tcW w:w="1135" w:type="dxa"/>
          </w:tcPr>
          <w:p w:rsidR="006428B4" w:rsidRPr="00750CE9" w:rsidRDefault="006428B4" w:rsidP="004F2E5A">
            <w:pPr>
              <w:pStyle w:val="TableParagraph"/>
              <w:jc w:val="center"/>
              <w:rPr>
                <w:b/>
                <w:sz w:val="24"/>
                <w:szCs w:val="24"/>
              </w:rPr>
            </w:pPr>
            <w:proofErr w:type="spellStart"/>
            <w:r w:rsidRPr="00750CE9">
              <w:rPr>
                <w:b/>
                <w:sz w:val="24"/>
                <w:szCs w:val="24"/>
              </w:rPr>
              <w:t>Семестр</w:t>
            </w:r>
            <w:proofErr w:type="spellEnd"/>
          </w:p>
        </w:tc>
        <w:tc>
          <w:tcPr>
            <w:tcW w:w="2125" w:type="dxa"/>
          </w:tcPr>
          <w:p w:rsidR="006428B4" w:rsidRPr="00750CE9" w:rsidRDefault="006428B4" w:rsidP="004F2E5A">
            <w:pPr>
              <w:pStyle w:val="TableParagraph"/>
              <w:jc w:val="center"/>
              <w:rPr>
                <w:b/>
                <w:sz w:val="24"/>
                <w:szCs w:val="24"/>
              </w:rPr>
            </w:pPr>
            <w:proofErr w:type="spellStart"/>
            <w:r w:rsidRPr="00750CE9">
              <w:rPr>
                <w:b/>
                <w:sz w:val="24"/>
                <w:szCs w:val="24"/>
              </w:rPr>
              <w:t>Спеціальність</w:t>
            </w:r>
            <w:proofErr w:type="spellEnd"/>
          </w:p>
        </w:tc>
        <w:tc>
          <w:tcPr>
            <w:tcW w:w="2271" w:type="dxa"/>
          </w:tcPr>
          <w:p w:rsidR="006428B4" w:rsidRPr="00750CE9" w:rsidRDefault="006428B4" w:rsidP="004F2E5A">
            <w:pPr>
              <w:pStyle w:val="TableParagraph"/>
              <w:jc w:val="center"/>
              <w:rPr>
                <w:b/>
                <w:sz w:val="24"/>
                <w:szCs w:val="24"/>
              </w:rPr>
            </w:pPr>
            <w:proofErr w:type="spellStart"/>
            <w:r w:rsidRPr="00750CE9">
              <w:rPr>
                <w:b/>
                <w:sz w:val="24"/>
                <w:szCs w:val="24"/>
              </w:rPr>
              <w:t>Кількість</w:t>
            </w:r>
            <w:proofErr w:type="spellEnd"/>
            <w:r w:rsidRPr="00750CE9">
              <w:rPr>
                <w:b/>
                <w:sz w:val="24"/>
                <w:szCs w:val="24"/>
              </w:rPr>
              <w:t xml:space="preserve"> </w:t>
            </w:r>
            <w:proofErr w:type="spellStart"/>
            <w:r w:rsidRPr="00750CE9">
              <w:rPr>
                <w:b/>
                <w:sz w:val="24"/>
                <w:szCs w:val="24"/>
              </w:rPr>
              <w:t>кредитів</w:t>
            </w:r>
            <w:proofErr w:type="spellEnd"/>
            <w:r w:rsidRPr="00750CE9">
              <w:rPr>
                <w:b/>
                <w:sz w:val="24"/>
                <w:szCs w:val="24"/>
              </w:rPr>
              <w:t xml:space="preserve"> / </w:t>
            </w:r>
            <w:proofErr w:type="spellStart"/>
            <w:r w:rsidRPr="00750CE9">
              <w:rPr>
                <w:b/>
                <w:sz w:val="24"/>
                <w:szCs w:val="24"/>
              </w:rPr>
              <w:t>годин</w:t>
            </w:r>
            <w:proofErr w:type="spellEnd"/>
          </w:p>
        </w:tc>
        <w:tc>
          <w:tcPr>
            <w:tcW w:w="2069" w:type="dxa"/>
          </w:tcPr>
          <w:p w:rsidR="006428B4" w:rsidRPr="00750CE9" w:rsidRDefault="006428B4" w:rsidP="004F2E5A">
            <w:pPr>
              <w:pStyle w:val="TableParagraph"/>
              <w:jc w:val="center"/>
              <w:rPr>
                <w:b/>
                <w:sz w:val="24"/>
                <w:szCs w:val="24"/>
              </w:rPr>
            </w:pPr>
            <w:proofErr w:type="spellStart"/>
            <w:r w:rsidRPr="00750CE9">
              <w:rPr>
                <w:b/>
                <w:sz w:val="24"/>
                <w:szCs w:val="24"/>
              </w:rPr>
              <w:t>Кількість</w:t>
            </w:r>
            <w:proofErr w:type="spellEnd"/>
            <w:r w:rsidRPr="00750CE9">
              <w:rPr>
                <w:b/>
                <w:sz w:val="24"/>
                <w:szCs w:val="24"/>
              </w:rPr>
              <w:t xml:space="preserve"> </w:t>
            </w:r>
            <w:proofErr w:type="spellStart"/>
            <w:r w:rsidRPr="00750CE9">
              <w:rPr>
                <w:b/>
                <w:sz w:val="24"/>
                <w:szCs w:val="24"/>
              </w:rPr>
              <w:t>змістових</w:t>
            </w:r>
            <w:proofErr w:type="spellEnd"/>
            <w:r w:rsidRPr="00750CE9">
              <w:rPr>
                <w:b/>
                <w:sz w:val="24"/>
                <w:szCs w:val="24"/>
              </w:rPr>
              <w:t xml:space="preserve"> </w:t>
            </w:r>
            <w:proofErr w:type="spellStart"/>
            <w:r w:rsidRPr="00750CE9">
              <w:rPr>
                <w:b/>
                <w:sz w:val="24"/>
                <w:szCs w:val="24"/>
              </w:rPr>
              <w:t>модулів</w:t>
            </w:r>
            <w:proofErr w:type="spellEnd"/>
          </w:p>
        </w:tc>
        <w:tc>
          <w:tcPr>
            <w:tcW w:w="2200" w:type="dxa"/>
          </w:tcPr>
          <w:p w:rsidR="006428B4" w:rsidRPr="00750CE9" w:rsidRDefault="006428B4" w:rsidP="004F2E5A">
            <w:pPr>
              <w:pStyle w:val="TableParagraph"/>
              <w:jc w:val="center"/>
              <w:rPr>
                <w:b/>
                <w:sz w:val="24"/>
                <w:szCs w:val="24"/>
              </w:rPr>
            </w:pPr>
            <w:proofErr w:type="spellStart"/>
            <w:r w:rsidRPr="00750CE9">
              <w:rPr>
                <w:b/>
                <w:sz w:val="24"/>
                <w:szCs w:val="24"/>
              </w:rPr>
              <w:t>Вид</w:t>
            </w:r>
            <w:proofErr w:type="spellEnd"/>
            <w:r w:rsidRPr="00750CE9">
              <w:rPr>
                <w:b/>
                <w:sz w:val="24"/>
                <w:szCs w:val="24"/>
              </w:rPr>
              <w:t xml:space="preserve"> </w:t>
            </w:r>
            <w:proofErr w:type="spellStart"/>
            <w:r w:rsidRPr="00750CE9">
              <w:rPr>
                <w:b/>
                <w:sz w:val="24"/>
                <w:szCs w:val="24"/>
              </w:rPr>
              <w:t>підсумкового</w:t>
            </w:r>
            <w:proofErr w:type="spellEnd"/>
            <w:r w:rsidRPr="00750CE9">
              <w:rPr>
                <w:b/>
                <w:sz w:val="24"/>
                <w:szCs w:val="24"/>
              </w:rPr>
              <w:t xml:space="preserve"> </w:t>
            </w:r>
            <w:proofErr w:type="spellStart"/>
            <w:r w:rsidRPr="00750CE9">
              <w:rPr>
                <w:b/>
                <w:sz w:val="24"/>
                <w:szCs w:val="24"/>
              </w:rPr>
              <w:t>контролю</w:t>
            </w:r>
            <w:proofErr w:type="spellEnd"/>
          </w:p>
        </w:tc>
        <w:tc>
          <w:tcPr>
            <w:tcW w:w="2181" w:type="dxa"/>
          </w:tcPr>
          <w:p w:rsidR="006428B4" w:rsidRPr="00750CE9" w:rsidRDefault="006428B4" w:rsidP="004F2E5A">
            <w:pPr>
              <w:pStyle w:val="TableParagraph"/>
              <w:jc w:val="center"/>
              <w:rPr>
                <w:b/>
                <w:sz w:val="24"/>
                <w:szCs w:val="24"/>
                <w:lang w:val="uk-UA"/>
              </w:rPr>
            </w:pPr>
            <w:r w:rsidRPr="00750CE9">
              <w:rPr>
                <w:b/>
                <w:sz w:val="24"/>
                <w:szCs w:val="24"/>
                <w:lang w:val="uk-UA"/>
              </w:rPr>
              <w:t>Обов’язковий</w:t>
            </w:r>
            <w:r w:rsidRPr="00750CE9">
              <w:rPr>
                <w:b/>
                <w:sz w:val="24"/>
                <w:szCs w:val="24"/>
              </w:rPr>
              <w:t xml:space="preserve">\ </w:t>
            </w:r>
            <w:proofErr w:type="spellStart"/>
            <w:r w:rsidRPr="00750CE9">
              <w:rPr>
                <w:b/>
                <w:sz w:val="24"/>
                <w:szCs w:val="24"/>
              </w:rPr>
              <w:t>вибірков</w:t>
            </w:r>
            <w:r w:rsidRPr="00750CE9">
              <w:rPr>
                <w:b/>
                <w:sz w:val="24"/>
                <w:szCs w:val="24"/>
                <w:lang w:val="uk-UA"/>
              </w:rPr>
              <w:t>ий</w:t>
            </w:r>
            <w:proofErr w:type="spellEnd"/>
          </w:p>
        </w:tc>
      </w:tr>
      <w:tr w:rsidR="006428B4" w:rsidRPr="00750CE9" w:rsidTr="00B22970">
        <w:trPr>
          <w:trHeight w:val="625"/>
        </w:trPr>
        <w:tc>
          <w:tcPr>
            <w:tcW w:w="1555" w:type="dxa"/>
          </w:tcPr>
          <w:p w:rsidR="006428B4" w:rsidRPr="00750CE9" w:rsidRDefault="004F2E5A" w:rsidP="004F2E5A">
            <w:pPr>
              <w:pStyle w:val="TableParagraph"/>
              <w:jc w:val="center"/>
              <w:rPr>
                <w:sz w:val="24"/>
                <w:szCs w:val="24"/>
                <w:lang w:val="uk-UA"/>
              </w:rPr>
            </w:pPr>
            <w:r w:rsidRPr="00750CE9">
              <w:rPr>
                <w:sz w:val="24"/>
                <w:szCs w:val="24"/>
                <w:lang w:val="uk-UA"/>
              </w:rPr>
              <w:t>4-й</w:t>
            </w:r>
          </w:p>
        </w:tc>
        <w:tc>
          <w:tcPr>
            <w:tcW w:w="1845" w:type="dxa"/>
          </w:tcPr>
          <w:p w:rsidR="006428B4" w:rsidRPr="00750CE9" w:rsidRDefault="00993D07" w:rsidP="004F2E5A">
            <w:pPr>
              <w:pStyle w:val="TableParagraph"/>
              <w:jc w:val="center"/>
              <w:rPr>
                <w:sz w:val="24"/>
                <w:szCs w:val="24"/>
                <w:highlight w:val="yellow"/>
                <w:lang w:val="uk-UA"/>
              </w:rPr>
            </w:pPr>
            <w:r w:rsidRPr="00750CE9">
              <w:rPr>
                <w:sz w:val="24"/>
                <w:szCs w:val="24"/>
                <w:lang w:val="uk-UA"/>
              </w:rPr>
              <w:t>4</w:t>
            </w:r>
            <w:r w:rsidR="004F2E5A" w:rsidRPr="00750CE9">
              <w:rPr>
                <w:sz w:val="24"/>
                <w:szCs w:val="24"/>
                <w:lang w:val="uk-UA"/>
              </w:rPr>
              <w:t>-й</w:t>
            </w:r>
          </w:p>
        </w:tc>
        <w:tc>
          <w:tcPr>
            <w:tcW w:w="1135" w:type="dxa"/>
          </w:tcPr>
          <w:p w:rsidR="006428B4" w:rsidRPr="00750CE9" w:rsidRDefault="00993D07" w:rsidP="004F2E5A">
            <w:pPr>
              <w:pStyle w:val="TableParagraph"/>
              <w:jc w:val="center"/>
              <w:rPr>
                <w:sz w:val="24"/>
                <w:szCs w:val="24"/>
                <w:highlight w:val="yellow"/>
                <w:lang w:val="uk-UA"/>
              </w:rPr>
            </w:pPr>
            <w:r w:rsidRPr="00750CE9">
              <w:rPr>
                <w:sz w:val="24"/>
                <w:szCs w:val="24"/>
                <w:lang w:val="uk-UA"/>
              </w:rPr>
              <w:t>7</w:t>
            </w:r>
          </w:p>
        </w:tc>
        <w:tc>
          <w:tcPr>
            <w:tcW w:w="2125" w:type="dxa"/>
          </w:tcPr>
          <w:p w:rsidR="006428B4" w:rsidRPr="00750CE9" w:rsidRDefault="006428B4" w:rsidP="004F2E5A">
            <w:pPr>
              <w:pStyle w:val="TableParagraph"/>
              <w:jc w:val="center"/>
              <w:rPr>
                <w:sz w:val="24"/>
                <w:szCs w:val="24"/>
                <w:lang w:val="uk-UA"/>
              </w:rPr>
            </w:pPr>
            <w:r w:rsidRPr="00750CE9">
              <w:rPr>
                <w:sz w:val="24"/>
                <w:szCs w:val="24"/>
                <w:lang w:val="uk-UA"/>
              </w:rPr>
              <w:t>224 «Технології медичної діагностики та лікування»</w:t>
            </w:r>
          </w:p>
        </w:tc>
        <w:tc>
          <w:tcPr>
            <w:tcW w:w="2271" w:type="dxa"/>
          </w:tcPr>
          <w:p w:rsidR="006428B4" w:rsidRPr="00750CE9" w:rsidRDefault="00993D07" w:rsidP="004F2E5A">
            <w:pPr>
              <w:pStyle w:val="TableParagraph"/>
              <w:jc w:val="center"/>
              <w:rPr>
                <w:sz w:val="24"/>
                <w:szCs w:val="24"/>
                <w:lang w:val="uk-UA"/>
              </w:rPr>
            </w:pPr>
            <w:r w:rsidRPr="00750CE9">
              <w:rPr>
                <w:sz w:val="24"/>
                <w:szCs w:val="24"/>
                <w:lang w:val="uk-UA"/>
              </w:rPr>
              <w:t>4</w:t>
            </w:r>
            <w:r w:rsidR="006428B4" w:rsidRPr="00750CE9">
              <w:rPr>
                <w:sz w:val="24"/>
                <w:szCs w:val="24"/>
              </w:rPr>
              <w:t xml:space="preserve"> / </w:t>
            </w:r>
            <w:r w:rsidRPr="00750CE9">
              <w:rPr>
                <w:sz w:val="24"/>
                <w:szCs w:val="24"/>
                <w:lang w:val="uk-UA"/>
              </w:rPr>
              <w:t>120</w:t>
            </w:r>
          </w:p>
        </w:tc>
        <w:tc>
          <w:tcPr>
            <w:tcW w:w="2069" w:type="dxa"/>
          </w:tcPr>
          <w:p w:rsidR="006428B4" w:rsidRPr="00750CE9" w:rsidRDefault="00C765F6" w:rsidP="004F2E5A">
            <w:pPr>
              <w:pStyle w:val="TableParagraph"/>
              <w:jc w:val="center"/>
              <w:rPr>
                <w:sz w:val="24"/>
                <w:szCs w:val="24"/>
                <w:lang w:val="uk-UA"/>
              </w:rPr>
            </w:pPr>
            <w:r w:rsidRPr="00750CE9">
              <w:rPr>
                <w:sz w:val="24"/>
                <w:szCs w:val="24"/>
                <w:lang w:val="uk-UA"/>
              </w:rPr>
              <w:t>1</w:t>
            </w:r>
          </w:p>
        </w:tc>
        <w:tc>
          <w:tcPr>
            <w:tcW w:w="2200" w:type="dxa"/>
          </w:tcPr>
          <w:p w:rsidR="006428B4" w:rsidRPr="00750CE9" w:rsidRDefault="004F2E5A" w:rsidP="004F2E5A">
            <w:pPr>
              <w:pStyle w:val="TableParagraph"/>
              <w:jc w:val="center"/>
              <w:rPr>
                <w:sz w:val="24"/>
                <w:szCs w:val="24"/>
                <w:lang w:val="uk-UA"/>
              </w:rPr>
            </w:pPr>
            <w:r w:rsidRPr="00750CE9">
              <w:rPr>
                <w:sz w:val="24"/>
                <w:szCs w:val="24"/>
                <w:lang w:val="uk-UA"/>
              </w:rPr>
              <w:t>залік</w:t>
            </w:r>
          </w:p>
        </w:tc>
        <w:tc>
          <w:tcPr>
            <w:tcW w:w="2181" w:type="dxa"/>
          </w:tcPr>
          <w:p w:rsidR="006428B4" w:rsidRPr="00750CE9" w:rsidRDefault="00993D07" w:rsidP="004F2E5A">
            <w:pPr>
              <w:pStyle w:val="TableParagraph"/>
              <w:jc w:val="center"/>
              <w:rPr>
                <w:sz w:val="24"/>
                <w:szCs w:val="24"/>
                <w:lang w:val="uk-UA"/>
              </w:rPr>
            </w:pPr>
            <w:r w:rsidRPr="00750CE9">
              <w:rPr>
                <w:sz w:val="24"/>
                <w:szCs w:val="24"/>
                <w:lang w:val="uk-UA"/>
              </w:rPr>
              <w:t>Вибірковий</w:t>
            </w:r>
          </w:p>
        </w:tc>
      </w:tr>
    </w:tbl>
    <w:p w:rsidR="00993D07" w:rsidRPr="00750CE9" w:rsidRDefault="00993D07" w:rsidP="004F2E5A">
      <w:pPr>
        <w:spacing w:before="60"/>
        <w:jc w:val="center"/>
        <w:rPr>
          <w:b/>
          <w:sz w:val="24"/>
          <w:szCs w:val="24"/>
          <w:lang w:val="uk-UA"/>
        </w:rPr>
      </w:pPr>
    </w:p>
    <w:p w:rsidR="004F2E5A" w:rsidRPr="00750CE9" w:rsidRDefault="006428B4" w:rsidP="004F2E5A">
      <w:pPr>
        <w:spacing w:before="60"/>
        <w:jc w:val="center"/>
        <w:rPr>
          <w:b/>
          <w:sz w:val="24"/>
          <w:szCs w:val="24"/>
          <w:lang w:val="uk-UA"/>
        </w:rPr>
      </w:pPr>
      <w:r w:rsidRPr="00750CE9">
        <w:rPr>
          <w:b/>
          <w:sz w:val="24"/>
          <w:szCs w:val="24"/>
          <w:lang w:val="uk-UA"/>
        </w:rPr>
        <w:t>4. Передумо</w:t>
      </w:r>
      <w:r w:rsidR="00C765F6" w:rsidRPr="00750CE9">
        <w:rPr>
          <w:b/>
          <w:sz w:val="24"/>
          <w:szCs w:val="24"/>
          <w:lang w:val="uk-UA"/>
        </w:rPr>
        <w:t>ви вивчення освітнього</w:t>
      </w:r>
      <w:r w:rsidR="00D15487" w:rsidRPr="00750CE9">
        <w:rPr>
          <w:b/>
          <w:sz w:val="24"/>
          <w:szCs w:val="24"/>
          <w:lang w:val="uk-UA"/>
        </w:rPr>
        <w:t xml:space="preserve"> компонента</w:t>
      </w:r>
    </w:p>
    <w:p w:rsidR="004F2E5A" w:rsidRPr="00750CE9" w:rsidRDefault="004F2E5A" w:rsidP="004F2E5A">
      <w:pPr>
        <w:ind w:left="709"/>
        <w:jc w:val="both"/>
        <w:rPr>
          <w:sz w:val="24"/>
          <w:szCs w:val="24"/>
          <w:lang w:val="uk-UA"/>
        </w:rPr>
      </w:pPr>
      <w:r w:rsidRPr="00750CE9">
        <w:rPr>
          <w:b/>
          <w:sz w:val="24"/>
          <w:szCs w:val="24"/>
          <w:lang w:val="uk-UA"/>
        </w:rPr>
        <w:t>-</w:t>
      </w:r>
      <w:r w:rsidRPr="00750CE9">
        <w:rPr>
          <w:sz w:val="24"/>
          <w:szCs w:val="24"/>
          <w:lang w:val="uk-UA"/>
        </w:rPr>
        <w:t xml:space="preserve"> інтегрується з такими ОК: «</w:t>
      </w:r>
      <w:proofErr w:type="spellStart"/>
      <w:r w:rsidRPr="00750CE9">
        <w:rPr>
          <w:sz w:val="24"/>
          <w:szCs w:val="24"/>
          <w:lang w:val="ru-RU"/>
        </w:rPr>
        <w:t>Охорона</w:t>
      </w:r>
      <w:proofErr w:type="spellEnd"/>
      <w:r w:rsidRPr="00750CE9">
        <w:rPr>
          <w:sz w:val="24"/>
          <w:szCs w:val="24"/>
          <w:lang w:val="ru-RU"/>
        </w:rPr>
        <w:t xml:space="preserve"> </w:t>
      </w:r>
      <w:proofErr w:type="spellStart"/>
      <w:r w:rsidRPr="00750CE9">
        <w:rPr>
          <w:sz w:val="24"/>
          <w:szCs w:val="24"/>
          <w:lang w:val="ru-RU"/>
        </w:rPr>
        <w:t>праці</w:t>
      </w:r>
      <w:proofErr w:type="spellEnd"/>
      <w:r w:rsidRPr="00750CE9">
        <w:rPr>
          <w:sz w:val="24"/>
          <w:szCs w:val="24"/>
          <w:lang w:val="ru-RU"/>
        </w:rPr>
        <w:t xml:space="preserve"> в </w:t>
      </w:r>
      <w:proofErr w:type="spellStart"/>
      <w:r w:rsidRPr="00750CE9">
        <w:rPr>
          <w:sz w:val="24"/>
          <w:szCs w:val="24"/>
          <w:lang w:val="ru-RU"/>
        </w:rPr>
        <w:t>галузі</w:t>
      </w:r>
      <w:proofErr w:type="spellEnd"/>
      <w:r w:rsidRPr="00750CE9">
        <w:rPr>
          <w:sz w:val="24"/>
          <w:szCs w:val="24"/>
          <w:lang w:val="ru-RU"/>
        </w:rPr>
        <w:t>».</w:t>
      </w:r>
    </w:p>
    <w:p w:rsidR="006428B4" w:rsidRPr="00750CE9" w:rsidRDefault="006428B4" w:rsidP="004F2E5A">
      <w:pPr>
        <w:ind w:firstLine="709"/>
        <w:jc w:val="both"/>
        <w:rPr>
          <w:b/>
          <w:sz w:val="24"/>
          <w:szCs w:val="24"/>
          <w:lang w:val="uk-UA"/>
        </w:rPr>
      </w:pPr>
      <w:r w:rsidRPr="00750CE9">
        <w:rPr>
          <w:b/>
          <w:sz w:val="24"/>
          <w:szCs w:val="24"/>
          <w:lang w:val="uk-UA"/>
        </w:rPr>
        <w:t xml:space="preserve">5. Мета й завдання </w:t>
      </w:r>
      <w:r w:rsidR="00BB1FFB" w:rsidRPr="00750CE9">
        <w:rPr>
          <w:b/>
          <w:sz w:val="24"/>
          <w:szCs w:val="24"/>
          <w:lang w:val="uk-UA"/>
        </w:rPr>
        <w:t>освітнього компонента</w:t>
      </w:r>
    </w:p>
    <w:p w:rsidR="00993D07" w:rsidRPr="00750CE9" w:rsidRDefault="00993D07" w:rsidP="004F2E5A">
      <w:pPr>
        <w:shd w:val="clear" w:color="auto" w:fill="FFFFFF"/>
        <w:ind w:firstLine="709"/>
        <w:jc w:val="both"/>
        <w:rPr>
          <w:sz w:val="24"/>
          <w:szCs w:val="24"/>
          <w:lang w:val="uk-UA" w:eastAsia="ru-RU"/>
        </w:rPr>
      </w:pPr>
      <w:r w:rsidRPr="00750CE9">
        <w:rPr>
          <w:sz w:val="24"/>
          <w:szCs w:val="24"/>
          <w:lang w:val="uk-UA" w:eastAsia="ru-RU"/>
        </w:rPr>
        <w:t>Метою викладання освітнього компонента «Організація охорони здоров’я» є оволодіння здобувачами сучасними знаннями з організації системи охорони здоров’я в державі в цілому та за окремими напрямами, її нормативно-правового регулювання та тенденцій й перспектив реформування системи охорони здоров’я, а також опанування навичок використання цих знань в здійсненні професійної діяльності.</w:t>
      </w:r>
    </w:p>
    <w:p w:rsidR="004F2E5A" w:rsidRPr="00750CE9" w:rsidRDefault="004F2E5A" w:rsidP="004F2E5A">
      <w:pPr>
        <w:pStyle w:val="ab"/>
        <w:spacing w:after="0"/>
        <w:ind w:firstLine="709"/>
        <w:jc w:val="both"/>
        <w:rPr>
          <w:sz w:val="24"/>
          <w:szCs w:val="24"/>
          <w:lang w:val="ru-RU" w:eastAsia="ru-RU"/>
        </w:rPr>
      </w:pPr>
    </w:p>
    <w:p w:rsidR="00993D07" w:rsidRPr="00750CE9" w:rsidRDefault="00993D07" w:rsidP="004F2E5A">
      <w:pPr>
        <w:pStyle w:val="ab"/>
        <w:spacing w:after="0"/>
        <w:ind w:firstLine="709"/>
        <w:jc w:val="both"/>
        <w:rPr>
          <w:sz w:val="24"/>
          <w:szCs w:val="24"/>
          <w:lang w:val="ru-RU" w:eastAsia="ru-RU"/>
        </w:rPr>
      </w:pPr>
      <w:proofErr w:type="spellStart"/>
      <w:r w:rsidRPr="00750CE9">
        <w:rPr>
          <w:sz w:val="24"/>
          <w:szCs w:val="24"/>
          <w:lang w:val="ru-RU" w:eastAsia="ru-RU"/>
        </w:rPr>
        <w:t>Основними</w:t>
      </w:r>
      <w:proofErr w:type="spellEnd"/>
      <w:r w:rsidRPr="00750CE9">
        <w:rPr>
          <w:sz w:val="24"/>
          <w:szCs w:val="24"/>
          <w:lang w:val="ru-RU" w:eastAsia="ru-RU"/>
        </w:rPr>
        <w:t xml:space="preserve"> </w:t>
      </w:r>
      <w:proofErr w:type="spellStart"/>
      <w:r w:rsidRPr="00750CE9">
        <w:rPr>
          <w:sz w:val="24"/>
          <w:szCs w:val="24"/>
          <w:lang w:val="ru-RU" w:eastAsia="ru-RU"/>
        </w:rPr>
        <w:t>завданнями</w:t>
      </w:r>
      <w:proofErr w:type="spellEnd"/>
      <w:r w:rsidRPr="00750CE9">
        <w:rPr>
          <w:sz w:val="24"/>
          <w:szCs w:val="24"/>
          <w:lang w:val="ru-RU" w:eastAsia="ru-RU"/>
        </w:rPr>
        <w:t xml:space="preserve"> </w:t>
      </w:r>
      <w:proofErr w:type="spellStart"/>
      <w:r w:rsidRPr="00750CE9">
        <w:rPr>
          <w:sz w:val="24"/>
          <w:szCs w:val="24"/>
          <w:lang w:val="ru-RU" w:eastAsia="ru-RU"/>
        </w:rPr>
        <w:t>вивчення</w:t>
      </w:r>
      <w:proofErr w:type="spellEnd"/>
      <w:r w:rsidRPr="00750CE9">
        <w:rPr>
          <w:sz w:val="24"/>
          <w:szCs w:val="24"/>
          <w:lang w:val="ru-RU" w:eastAsia="ru-RU"/>
        </w:rPr>
        <w:t xml:space="preserve"> </w:t>
      </w:r>
      <w:proofErr w:type="spellStart"/>
      <w:r w:rsidRPr="00750CE9">
        <w:rPr>
          <w:sz w:val="24"/>
          <w:szCs w:val="24"/>
          <w:lang w:val="ru-RU" w:eastAsia="ru-RU"/>
        </w:rPr>
        <w:t>освітнього</w:t>
      </w:r>
      <w:proofErr w:type="spellEnd"/>
      <w:r w:rsidRPr="00750CE9">
        <w:rPr>
          <w:sz w:val="24"/>
          <w:szCs w:val="24"/>
          <w:lang w:val="ru-RU" w:eastAsia="ru-RU"/>
        </w:rPr>
        <w:t xml:space="preserve"> компонента «</w:t>
      </w:r>
      <w:proofErr w:type="spellStart"/>
      <w:r w:rsidRPr="00750CE9">
        <w:rPr>
          <w:sz w:val="24"/>
          <w:szCs w:val="24"/>
          <w:lang w:val="ru-RU" w:eastAsia="ru-RU"/>
        </w:rPr>
        <w:t>Організація</w:t>
      </w:r>
      <w:proofErr w:type="spellEnd"/>
      <w:r w:rsidRPr="00750CE9">
        <w:rPr>
          <w:sz w:val="24"/>
          <w:szCs w:val="24"/>
          <w:lang w:val="ru-RU" w:eastAsia="ru-RU"/>
        </w:rPr>
        <w:t xml:space="preserve"> </w:t>
      </w:r>
      <w:proofErr w:type="spellStart"/>
      <w:r w:rsidRPr="00750CE9">
        <w:rPr>
          <w:sz w:val="24"/>
          <w:szCs w:val="24"/>
          <w:lang w:val="ru-RU" w:eastAsia="ru-RU"/>
        </w:rPr>
        <w:t>охорони</w:t>
      </w:r>
      <w:proofErr w:type="spellEnd"/>
      <w:r w:rsidRPr="00750CE9">
        <w:rPr>
          <w:sz w:val="24"/>
          <w:szCs w:val="24"/>
          <w:lang w:val="ru-RU" w:eastAsia="ru-RU"/>
        </w:rPr>
        <w:t xml:space="preserve"> </w:t>
      </w:r>
      <w:proofErr w:type="spellStart"/>
      <w:r w:rsidRPr="00750CE9">
        <w:rPr>
          <w:sz w:val="24"/>
          <w:szCs w:val="24"/>
          <w:lang w:val="ru-RU" w:eastAsia="ru-RU"/>
        </w:rPr>
        <w:t>здоров’я</w:t>
      </w:r>
      <w:proofErr w:type="spellEnd"/>
      <w:r w:rsidRPr="00750CE9">
        <w:rPr>
          <w:sz w:val="24"/>
          <w:szCs w:val="24"/>
          <w:lang w:val="ru-RU" w:eastAsia="ru-RU"/>
        </w:rPr>
        <w:t>» є:</w:t>
      </w:r>
    </w:p>
    <w:p w:rsidR="00993D07" w:rsidRPr="00750CE9" w:rsidRDefault="00993D07" w:rsidP="004F2E5A">
      <w:pPr>
        <w:pStyle w:val="ab"/>
        <w:spacing w:after="0"/>
        <w:ind w:firstLine="1"/>
        <w:jc w:val="both"/>
        <w:rPr>
          <w:sz w:val="24"/>
          <w:szCs w:val="24"/>
          <w:lang w:val="ru-RU"/>
        </w:rPr>
      </w:pPr>
      <w:r w:rsidRPr="00750CE9">
        <w:rPr>
          <w:sz w:val="24"/>
          <w:szCs w:val="24"/>
          <w:lang w:val="ru-RU"/>
        </w:rPr>
        <w:t>-</w:t>
      </w:r>
      <w:r w:rsidRPr="00750CE9">
        <w:rPr>
          <w:sz w:val="24"/>
          <w:szCs w:val="24"/>
          <w:lang w:val="ru-RU"/>
        </w:rPr>
        <w:tab/>
        <w:t xml:space="preserve">знати </w:t>
      </w:r>
      <w:proofErr w:type="spellStart"/>
      <w:r w:rsidRPr="00750CE9">
        <w:rPr>
          <w:sz w:val="24"/>
          <w:szCs w:val="24"/>
          <w:lang w:val="ru-RU"/>
        </w:rPr>
        <w:t>основні</w:t>
      </w:r>
      <w:proofErr w:type="spellEnd"/>
      <w:r w:rsidRPr="00750CE9">
        <w:rPr>
          <w:sz w:val="24"/>
          <w:szCs w:val="24"/>
          <w:lang w:val="ru-RU"/>
        </w:rPr>
        <w:t xml:space="preserve"> </w:t>
      </w:r>
      <w:proofErr w:type="spellStart"/>
      <w:r w:rsidRPr="00750CE9">
        <w:rPr>
          <w:sz w:val="24"/>
          <w:szCs w:val="24"/>
          <w:lang w:val="ru-RU"/>
        </w:rPr>
        <w:t>поняття</w:t>
      </w:r>
      <w:proofErr w:type="spellEnd"/>
      <w:r w:rsidRPr="00750CE9">
        <w:rPr>
          <w:sz w:val="24"/>
          <w:szCs w:val="24"/>
          <w:lang w:val="ru-RU"/>
        </w:rPr>
        <w:t xml:space="preserve"> та </w:t>
      </w:r>
      <w:proofErr w:type="spellStart"/>
      <w:r w:rsidRPr="00750CE9">
        <w:rPr>
          <w:sz w:val="24"/>
          <w:szCs w:val="24"/>
          <w:lang w:val="ru-RU"/>
        </w:rPr>
        <w:t>терміни</w:t>
      </w:r>
      <w:proofErr w:type="spellEnd"/>
      <w:r w:rsidRPr="00750CE9">
        <w:rPr>
          <w:sz w:val="24"/>
          <w:szCs w:val="24"/>
          <w:lang w:val="ru-RU"/>
        </w:rPr>
        <w:t xml:space="preserve"> </w:t>
      </w:r>
      <w:proofErr w:type="spellStart"/>
      <w:r w:rsidRPr="00750CE9">
        <w:rPr>
          <w:sz w:val="24"/>
          <w:szCs w:val="24"/>
          <w:lang w:val="ru-RU"/>
        </w:rPr>
        <w:t>організації</w:t>
      </w:r>
      <w:proofErr w:type="spellEnd"/>
      <w:r w:rsidRPr="00750CE9">
        <w:rPr>
          <w:sz w:val="24"/>
          <w:szCs w:val="24"/>
          <w:lang w:val="ru-RU"/>
        </w:rPr>
        <w:t xml:space="preserve"> </w:t>
      </w:r>
      <w:proofErr w:type="spellStart"/>
      <w:r w:rsidRPr="00750CE9">
        <w:rPr>
          <w:sz w:val="24"/>
          <w:szCs w:val="24"/>
          <w:lang w:val="ru-RU"/>
        </w:rPr>
        <w:t>охорони</w:t>
      </w:r>
      <w:proofErr w:type="spellEnd"/>
      <w:r w:rsidRPr="00750CE9">
        <w:rPr>
          <w:sz w:val="24"/>
          <w:szCs w:val="24"/>
          <w:lang w:val="ru-RU"/>
        </w:rPr>
        <w:t xml:space="preserve"> </w:t>
      </w:r>
      <w:proofErr w:type="spellStart"/>
      <w:r w:rsidRPr="00750CE9">
        <w:rPr>
          <w:sz w:val="24"/>
          <w:szCs w:val="24"/>
          <w:lang w:val="ru-RU"/>
        </w:rPr>
        <w:t>здоров’я</w:t>
      </w:r>
      <w:proofErr w:type="spellEnd"/>
      <w:r w:rsidRPr="00750CE9">
        <w:rPr>
          <w:sz w:val="24"/>
          <w:szCs w:val="24"/>
          <w:lang w:val="ru-RU"/>
        </w:rPr>
        <w:t xml:space="preserve"> в </w:t>
      </w:r>
      <w:proofErr w:type="spellStart"/>
      <w:r w:rsidRPr="00750CE9">
        <w:rPr>
          <w:sz w:val="24"/>
          <w:szCs w:val="24"/>
          <w:lang w:val="ru-RU"/>
        </w:rPr>
        <w:t>Україні</w:t>
      </w:r>
      <w:proofErr w:type="spellEnd"/>
      <w:r w:rsidRPr="00750CE9">
        <w:rPr>
          <w:sz w:val="24"/>
          <w:szCs w:val="24"/>
          <w:lang w:val="ru-RU"/>
        </w:rPr>
        <w:t>;</w:t>
      </w:r>
    </w:p>
    <w:p w:rsidR="00993D07" w:rsidRPr="00750CE9" w:rsidRDefault="00993D07" w:rsidP="004F2E5A">
      <w:pPr>
        <w:pStyle w:val="ab"/>
        <w:spacing w:after="0"/>
        <w:ind w:left="709" w:hanging="425"/>
        <w:jc w:val="both"/>
        <w:rPr>
          <w:sz w:val="24"/>
          <w:szCs w:val="24"/>
          <w:lang w:val="ru-RU"/>
        </w:rPr>
      </w:pPr>
      <w:r w:rsidRPr="00750CE9">
        <w:rPr>
          <w:sz w:val="24"/>
          <w:szCs w:val="24"/>
          <w:lang w:val="ru-RU"/>
        </w:rPr>
        <w:t>-</w:t>
      </w:r>
      <w:r w:rsidRPr="00750CE9">
        <w:rPr>
          <w:sz w:val="24"/>
          <w:szCs w:val="24"/>
          <w:lang w:val="ru-RU"/>
        </w:rPr>
        <w:tab/>
      </w:r>
      <w:proofErr w:type="spellStart"/>
      <w:r w:rsidRPr="00750CE9">
        <w:rPr>
          <w:sz w:val="24"/>
          <w:szCs w:val="24"/>
          <w:lang w:val="ru-RU"/>
        </w:rPr>
        <w:t>розуміти</w:t>
      </w:r>
      <w:proofErr w:type="spellEnd"/>
      <w:r w:rsidRPr="00750CE9">
        <w:rPr>
          <w:sz w:val="24"/>
          <w:szCs w:val="24"/>
          <w:lang w:val="ru-RU"/>
        </w:rPr>
        <w:t xml:space="preserve"> нормативно-</w:t>
      </w:r>
      <w:proofErr w:type="spellStart"/>
      <w:r w:rsidRPr="00750CE9">
        <w:rPr>
          <w:sz w:val="24"/>
          <w:szCs w:val="24"/>
          <w:lang w:val="ru-RU"/>
        </w:rPr>
        <w:t>правове</w:t>
      </w:r>
      <w:proofErr w:type="spellEnd"/>
      <w:r w:rsidRPr="00750CE9">
        <w:rPr>
          <w:sz w:val="24"/>
          <w:szCs w:val="24"/>
          <w:lang w:val="ru-RU"/>
        </w:rPr>
        <w:t xml:space="preserve"> </w:t>
      </w:r>
      <w:proofErr w:type="spellStart"/>
      <w:r w:rsidRPr="00750CE9">
        <w:rPr>
          <w:sz w:val="24"/>
          <w:szCs w:val="24"/>
          <w:lang w:val="ru-RU"/>
        </w:rPr>
        <w:t>забезпечення</w:t>
      </w:r>
      <w:proofErr w:type="spellEnd"/>
      <w:r w:rsidRPr="00750CE9">
        <w:rPr>
          <w:sz w:val="24"/>
          <w:szCs w:val="24"/>
          <w:lang w:val="ru-RU"/>
        </w:rPr>
        <w:t xml:space="preserve"> в </w:t>
      </w:r>
      <w:proofErr w:type="spellStart"/>
      <w:r w:rsidRPr="00750CE9">
        <w:rPr>
          <w:sz w:val="24"/>
          <w:szCs w:val="24"/>
          <w:lang w:val="ru-RU"/>
        </w:rPr>
        <w:t>охороні</w:t>
      </w:r>
      <w:proofErr w:type="spellEnd"/>
      <w:r w:rsidRPr="00750CE9">
        <w:rPr>
          <w:sz w:val="24"/>
          <w:szCs w:val="24"/>
          <w:lang w:val="ru-RU"/>
        </w:rPr>
        <w:t xml:space="preserve"> </w:t>
      </w:r>
      <w:proofErr w:type="spellStart"/>
      <w:r w:rsidRPr="00750CE9">
        <w:rPr>
          <w:sz w:val="24"/>
          <w:szCs w:val="24"/>
          <w:lang w:val="ru-RU"/>
        </w:rPr>
        <w:t>здоров’я</w:t>
      </w:r>
      <w:proofErr w:type="spellEnd"/>
      <w:r w:rsidRPr="00750CE9">
        <w:rPr>
          <w:sz w:val="24"/>
          <w:szCs w:val="24"/>
          <w:lang w:val="ru-RU"/>
        </w:rPr>
        <w:t xml:space="preserve"> та </w:t>
      </w:r>
      <w:proofErr w:type="spellStart"/>
      <w:r w:rsidRPr="00750CE9">
        <w:rPr>
          <w:sz w:val="24"/>
          <w:szCs w:val="24"/>
          <w:lang w:val="ru-RU"/>
        </w:rPr>
        <w:t>сучасну</w:t>
      </w:r>
      <w:proofErr w:type="spellEnd"/>
      <w:r w:rsidRPr="00750CE9">
        <w:rPr>
          <w:sz w:val="24"/>
          <w:szCs w:val="24"/>
          <w:lang w:val="ru-RU"/>
        </w:rPr>
        <w:t xml:space="preserve"> </w:t>
      </w:r>
      <w:proofErr w:type="spellStart"/>
      <w:r w:rsidRPr="00750CE9">
        <w:rPr>
          <w:sz w:val="24"/>
          <w:szCs w:val="24"/>
          <w:lang w:val="ru-RU"/>
        </w:rPr>
        <w:t>стратегію</w:t>
      </w:r>
      <w:proofErr w:type="spellEnd"/>
      <w:r w:rsidRPr="00750CE9">
        <w:rPr>
          <w:sz w:val="24"/>
          <w:szCs w:val="24"/>
          <w:lang w:val="ru-RU"/>
        </w:rPr>
        <w:t xml:space="preserve"> </w:t>
      </w:r>
      <w:proofErr w:type="spellStart"/>
      <w:r w:rsidRPr="00750CE9">
        <w:rPr>
          <w:sz w:val="24"/>
          <w:szCs w:val="24"/>
          <w:lang w:val="ru-RU"/>
        </w:rPr>
        <w:t>реформування</w:t>
      </w:r>
      <w:proofErr w:type="spellEnd"/>
      <w:r w:rsidRPr="00750CE9">
        <w:rPr>
          <w:sz w:val="24"/>
          <w:szCs w:val="24"/>
          <w:lang w:val="ru-RU"/>
        </w:rPr>
        <w:t xml:space="preserve"> </w:t>
      </w:r>
      <w:proofErr w:type="spellStart"/>
      <w:r w:rsidRPr="00750CE9">
        <w:rPr>
          <w:sz w:val="24"/>
          <w:szCs w:val="24"/>
          <w:lang w:val="ru-RU"/>
        </w:rPr>
        <w:t>системи</w:t>
      </w:r>
      <w:proofErr w:type="spellEnd"/>
      <w:r w:rsidRPr="00750CE9">
        <w:rPr>
          <w:sz w:val="24"/>
          <w:szCs w:val="24"/>
          <w:lang w:val="ru-RU"/>
        </w:rPr>
        <w:t xml:space="preserve"> </w:t>
      </w:r>
      <w:proofErr w:type="spellStart"/>
      <w:r w:rsidRPr="00750CE9">
        <w:rPr>
          <w:sz w:val="24"/>
          <w:szCs w:val="24"/>
          <w:lang w:val="ru-RU"/>
        </w:rPr>
        <w:t>охорони</w:t>
      </w:r>
      <w:proofErr w:type="spellEnd"/>
      <w:r w:rsidRPr="00750CE9">
        <w:rPr>
          <w:sz w:val="24"/>
          <w:szCs w:val="24"/>
          <w:lang w:val="ru-RU"/>
        </w:rPr>
        <w:t xml:space="preserve"> </w:t>
      </w:r>
      <w:proofErr w:type="spellStart"/>
      <w:r w:rsidRPr="00750CE9">
        <w:rPr>
          <w:sz w:val="24"/>
          <w:szCs w:val="24"/>
          <w:lang w:val="ru-RU"/>
        </w:rPr>
        <w:t>здоров’я</w:t>
      </w:r>
      <w:proofErr w:type="spellEnd"/>
      <w:r w:rsidRPr="00750CE9">
        <w:rPr>
          <w:sz w:val="24"/>
          <w:szCs w:val="24"/>
          <w:lang w:val="ru-RU"/>
        </w:rPr>
        <w:t xml:space="preserve"> </w:t>
      </w:r>
      <w:proofErr w:type="spellStart"/>
      <w:r w:rsidRPr="00750CE9">
        <w:rPr>
          <w:sz w:val="24"/>
          <w:szCs w:val="24"/>
          <w:lang w:val="ru-RU"/>
        </w:rPr>
        <w:t>України</w:t>
      </w:r>
      <w:proofErr w:type="spellEnd"/>
      <w:r w:rsidRPr="00750CE9">
        <w:rPr>
          <w:sz w:val="24"/>
          <w:szCs w:val="24"/>
          <w:lang w:val="ru-RU"/>
        </w:rPr>
        <w:t>;</w:t>
      </w:r>
    </w:p>
    <w:p w:rsidR="00993D07" w:rsidRPr="00750CE9" w:rsidRDefault="00993D07" w:rsidP="004F2E5A">
      <w:pPr>
        <w:pStyle w:val="ab"/>
        <w:spacing w:after="0"/>
        <w:ind w:firstLine="1"/>
        <w:jc w:val="both"/>
        <w:rPr>
          <w:sz w:val="24"/>
          <w:szCs w:val="24"/>
          <w:lang w:val="ru-RU"/>
        </w:rPr>
      </w:pPr>
      <w:r w:rsidRPr="00750CE9">
        <w:rPr>
          <w:sz w:val="24"/>
          <w:szCs w:val="24"/>
          <w:lang w:val="ru-RU"/>
        </w:rPr>
        <w:t>-</w:t>
      </w:r>
      <w:r w:rsidRPr="00750CE9">
        <w:rPr>
          <w:sz w:val="24"/>
          <w:szCs w:val="24"/>
          <w:lang w:val="ru-RU"/>
        </w:rPr>
        <w:tab/>
      </w:r>
      <w:proofErr w:type="spellStart"/>
      <w:r w:rsidRPr="00750CE9">
        <w:rPr>
          <w:sz w:val="24"/>
          <w:szCs w:val="24"/>
          <w:lang w:val="ru-RU"/>
        </w:rPr>
        <w:t>володіти</w:t>
      </w:r>
      <w:proofErr w:type="spellEnd"/>
      <w:r w:rsidRPr="00750CE9">
        <w:rPr>
          <w:sz w:val="24"/>
          <w:szCs w:val="24"/>
          <w:lang w:val="ru-RU"/>
        </w:rPr>
        <w:t xml:space="preserve"> </w:t>
      </w:r>
      <w:proofErr w:type="spellStart"/>
      <w:r w:rsidRPr="00750CE9">
        <w:rPr>
          <w:sz w:val="24"/>
          <w:szCs w:val="24"/>
          <w:lang w:val="ru-RU"/>
        </w:rPr>
        <w:t>особливостями</w:t>
      </w:r>
      <w:proofErr w:type="spellEnd"/>
      <w:r w:rsidRPr="00750CE9">
        <w:rPr>
          <w:sz w:val="24"/>
          <w:szCs w:val="24"/>
          <w:lang w:val="ru-RU"/>
        </w:rPr>
        <w:t xml:space="preserve"> </w:t>
      </w:r>
      <w:proofErr w:type="spellStart"/>
      <w:r w:rsidRPr="00750CE9">
        <w:rPr>
          <w:sz w:val="24"/>
          <w:szCs w:val="24"/>
          <w:lang w:val="ru-RU"/>
        </w:rPr>
        <w:t>організації</w:t>
      </w:r>
      <w:proofErr w:type="spellEnd"/>
      <w:r w:rsidRPr="00750CE9">
        <w:rPr>
          <w:sz w:val="24"/>
          <w:szCs w:val="24"/>
          <w:lang w:val="ru-RU"/>
        </w:rPr>
        <w:t xml:space="preserve"> </w:t>
      </w:r>
      <w:proofErr w:type="spellStart"/>
      <w:r w:rsidRPr="00750CE9">
        <w:rPr>
          <w:sz w:val="24"/>
          <w:szCs w:val="24"/>
          <w:lang w:val="ru-RU"/>
        </w:rPr>
        <w:t>надання</w:t>
      </w:r>
      <w:proofErr w:type="spellEnd"/>
      <w:r w:rsidRPr="00750CE9">
        <w:rPr>
          <w:sz w:val="24"/>
          <w:szCs w:val="24"/>
          <w:lang w:val="ru-RU"/>
        </w:rPr>
        <w:t xml:space="preserve"> </w:t>
      </w:r>
      <w:proofErr w:type="spellStart"/>
      <w:r w:rsidRPr="00750CE9">
        <w:rPr>
          <w:sz w:val="24"/>
          <w:szCs w:val="24"/>
          <w:lang w:val="ru-RU"/>
        </w:rPr>
        <w:t>первинної</w:t>
      </w:r>
      <w:proofErr w:type="spellEnd"/>
      <w:r w:rsidRPr="00750CE9">
        <w:rPr>
          <w:sz w:val="24"/>
          <w:szCs w:val="24"/>
          <w:lang w:val="ru-RU"/>
        </w:rPr>
        <w:t xml:space="preserve">, </w:t>
      </w:r>
      <w:proofErr w:type="spellStart"/>
      <w:r w:rsidRPr="00750CE9">
        <w:rPr>
          <w:sz w:val="24"/>
          <w:szCs w:val="24"/>
          <w:lang w:val="ru-RU"/>
        </w:rPr>
        <w:t>спеціалізованої</w:t>
      </w:r>
      <w:proofErr w:type="spellEnd"/>
      <w:r w:rsidRPr="00750CE9">
        <w:rPr>
          <w:sz w:val="24"/>
          <w:szCs w:val="24"/>
          <w:lang w:val="ru-RU"/>
        </w:rPr>
        <w:t xml:space="preserve">, </w:t>
      </w:r>
      <w:proofErr w:type="spellStart"/>
      <w:r w:rsidRPr="00750CE9">
        <w:rPr>
          <w:sz w:val="24"/>
          <w:szCs w:val="24"/>
          <w:lang w:val="ru-RU"/>
        </w:rPr>
        <w:t>екстреної</w:t>
      </w:r>
      <w:proofErr w:type="spellEnd"/>
      <w:r w:rsidRPr="00750CE9">
        <w:rPr>
          <w:sz w:val="24"/>
          <w:szCs w:val="24"/>
          <w:lang w:val="ru-RU"/>
        </w:rPr>
        <w:t xml:space="preserve">, </w:t>
      </w:r>
      <w:proofErr w:type="spellStart"/>
      <w:r w:rsidRPr="00750CE9">
        <w:rPr>
          <w:sz w:val="24"/>
          <w:szCs w:val="24"/>
          <w:lang w:val="ru-RU"/>
        </w:rPr>
        <w:t>паліативної</w:t>
      </w:r>
      <w:proofErr w:type="spellEnd"/>
      <w:r w:rsidRPr="00750CE9">
        <w:rPr>
          <w:sz w:val="24"/>
          <w:szCs w:val="24"/>
          <w:lang w:val="ru-RU"/>
        </w:rPr>
        <w:t xml:space="preserve"> </w:t>
      </w:r>
      <w:proofErr w:type="spellStart"/>
      <w:r w:rsidRPr="00750CE9">
        <w:rPr>
          <w:sz w:val="24"/>
          <w:szCs w:val="24"/>
          <w:lang w:val="ru-RU"/>
        </w:rPr>
        <w:t>медичної</w:t>
      </w:r>
      <w:proofErr w:type="spellEnd"/>
      <w:r w:rsidRPr="00750CE9">
        <w:rPr>
          <w:sz w:val="24"/>
          <w:szCs w:val="24"/>
          <w:lang w:val="ru-RU"/>
        </w:rPr>
        <w:t xml:space="preserve"> </w:t>
      </w:r>
      <w:proofErr w:type="spellStart"/>
      <w:r w:rsidRPr="00750CE9">
        <w:rPr>
          <w:sz w:val="24"/>
          <w:szCs w:val="24"/>
          <w:lang w:val="ru-RU"/>
        </w:rPr>
        <w:t>допомоги</w:t>
      </w:r>
      <w:proofErr w:type="spellEnd"/>
      <w:r w:rsidRPr="00750CE9">
        <w:rPr>
          <w:sz w:val="24"/>
          <w:szCs w:val="24"/>
          <w:lang w:val="ru-RU"/>
        </w:rPr>
        <w:t xml:space="preserve">, </w:t>
      </w:r>
    </w:p>
    <w:p w:rsidR="00993D07" w:rsidRPr="00750CE9" w:rsidRDefault="00993D07" w:rsidP="004F2E5A">
      <w:pPr>
        <w:pStyle w:val="ab"/>
        <w:spacing w:after="0"/>
        <w:ind w:firstLine="1"/>
        <w:jc w:val="both"/>
        <w:rPr>
          <w:sz w:val="24"/>
          <w:szCs w:val="24"/>
          <w:lang w:val="ru-RU"/>
        </w:rPr>
      </w:pPr>
      <w:r w:rsidRPr="00750CE9">
        <w:rPr>
          <w:sz w:val="24"/>
          <w:szCs w:val="24"/>
          <w:lang w:val="ru-RU"/>
        </w:rPr>
        <w:t>-</w:t>
      </w:r>
      <w:r w:rsidRPr="00750CE9">
        <w:rPr>
          <w:sz w:val="24"/>
          <w:szCs w:val="24"/>
          <w:lang w:val="ru-RU"/>
        </w:rPr>
        <w:tab/>
        <w:t xml:space="preserve">знати </w:t>
      </w:r>
      <w:proofErr w:type="spellStart"/>
      <w:r w:rsidRPr="00750CE9">
        <w:rPr>
          <w:sz w:val="24"/>
          <w:szCs w:val="24"/>
          <w:lang w:val="ru-RU"/>
        </w:rPr>
        <w:t>особливості</w:t>
      </w:r>
      <w:proofErr w:type="spellEnd"/>
      <w:r w:rsidRPr="00750CE9">
        <w:rPr>
          <w:sz w:val="24"/>
          <w:szCs w:val="24"/>
          <w:lang w:val="ru-RU"/>
        </w:rPr>
        <w:t xml:space="preserve"> </w:t>
      </w:r>
      <w:proofErr w:type="spellStart"/>
      <w:r w:rsidRPr="00750CE9">
        <w:rPr>
          <w:sz w:val="24"/>
          <w:szCs w:val="24"/>
          <w:lang w:val="ru-RU"/>
        </w:rPr>
        <w:t>охорони</w:t>
      </w:r>
      <w:proofErr w:type="spellEnd"/>
      <w:r w:rsidRPr="00750CE9">
        <w:rPr>
          <w:sz w:val="24"/>
          <w:szCs w:val="24"/>
          <w:lang w:val="ru-RU"/>
        </w:rPr>
        <w:t xml:space="preserve"> материнства та </w:t>
      </w:r>
      <w:proofErr w:type="spellStart"/>
      <w:r w:rsidRPr="00750CE9">
        <w:rPr>
          <w:sz w:val="24"/>
          <w:szCs w:val="24"/>
          <w:lang w:val="ru-RU"/>
        </w:rPr>
        <w:t>дитинства</w:t>
      </w:r>
      <w:proofErr w:type="spellEnd"/>
      <w:r w:rsidRPr="00750CE9">
        <w:rPr>
          <w:sz w:val="24"/>
          <w:szCs w:val="24"/>
          <w:lang w:val="ru-RU"/>
        </w:rPr>
        <w:t xml:space="preserve">, </w:t>
      </w:r>
      <w:proofErr w:type="spellStart"/>
      <w:r w:rsidRPr="00750CE9">
        <w:rPr>
          <w:sz w:val="24"/>
          <w:szCs w:val="24"/>
          <w:lang w:val="ru-RU"/>
        </w:rPr>
        <w:t>організації</w:t>
      </w:r>
      <w:proofErr w:type="spellEnd"/>
      <w:r w:rsidRPr="00750CE9">
        <w:rPr>
          <w:sz w:val="24"/>
          <w:szCs w:val="24"/>
          <w:lang w:val="ru-RU"/>
        </w:rPr>
        <w:t xml:space="preserve"> </w:t>
      </w:r>
      <w:proofErr w:type="spellStart"/>
      <w:r w:rsidRPr="00750CE9">
        <w:rPr>
          <w:sz w:val="24"/>
          <w:szCs w:val="24"/>
          <w:lang w:val="ru-RU"/>
        </w:rPr>
        <w:t>медичної</w:t>
      </w:r>
      <w:proofErr w:type="spellEnd"/>
      <w:r w:rsidRPr="00750CE9">
        <w:rPr>
          <w:sz w:val="24"/>
          <w:szCs w:val="24"/>
          <w:lang w:val="ru-RU"/>
        </w:rPr>
        <w:t xml:space="preserve"> </w:t>
      </w:r>
      <w:proofErr w:type="spellStart"/>
      <w:r w:rsidRPr="00750CE9">
        <w:rPr>
          <w:sz w:val="24"/>
          <w:szCs w:val="24"/>
          <w:lang w:val="ru-RU"/>
        </w:rPr>
        <w:t>експертизи</w:t>
      </w:r>
      <w:proofErr w:type="spellEnd"/>
      <w:r w:rsidRPr="00750CE9">
        <w:rPr>
          <w:sz w:val="24"/>
          <w:szCs w:val="24"/>
          <w:lang w:val="ru-RU"/>
        </w:rPr>
        <w:t xml:space="preserve"> </w:t>
      </w:r>
      <w:proofErr w:type="spellStart"/>
      <w:r w:rsidRPr="00750CE9">
        <w:rPr>
          <w:sz w:val="24"/>
          <w:szCs w:val="24"/>
          <w:lang w:val="ru-RU"/>
        </w:rPr>
        <w:t>втрати</w:t>
      </w:r>
      <w:proofErr w:type="spellEnd"/>
      <w:r w:rsidRPr="00750CE9">
        <w:rPr>
          <w:sz w:val="24"/>
          <w:szCs w:val="24"/>
          <w:lang w:val="ru-RU"/>
        </w:rPr>
        <w:t xml:space="preserve"> </w:t>
      </w:r>
      <w:proofErr w:type="spellStart"/>
      <w:r w:rsidRPr="00750CE9">
        <w:rPr>
          <w:sz w:val="24"/>
          <w:szCs w:val="24"/>
          <w:lang w:val="ru-RU"/>
        </w:rPr>
        <w:t>працездатності</w:t>
      </w:r>
      <w:proofErr w:type="spellEnd"/>
      <w:r w:rsidRPr="00750CE9">
        <w:rPr>
          <w:sz w:val="24"/>
          <w:szCs w:val="24"/>
          <w:lang w:val="ru-RU"/>
        </w:rPr>
        <w:t xml:space="preserve">, </w:t>
      </w:r>
    </w:p>
    <w:p w:rsidR="00993D07" w:rsidRPr="00750CE9" w:rsidRDefault="00993D07" w:rsidP="004F2E5A">
      <w:pPr>
        <w:pStyle w:val="ab"/>
        <w:spacing w:after="0"/>
        <w:jc w:val="both"/>
        <w:rPr>
          <w:b/>
          <w:bCs/>
          <w:i/>
          <w:sz w:val="24"/>
          <w:szCs w:val="24"/>
          <w:lang w:val="ru-RU" w:eastAsia="ru-RU"/>
        </w:rPr>
      </w:pPr>
      <w:r w:rsidRPr="00750CE9">
        <w:rPr>
          <w:sz w:val="24"/>
          <w:szCs w:val="24"/>
          <w:lang w:val="ru-RU"/>
        </w:rPr>
        <w:t>-</w:t>
      </w:r>
      <w:r w:rsidRPr="00750CE9">
        <w:rPr>
          <w:sz w:val="24"/>
          <w:szCs w:val="24"/>
          <w:lang w:val="ru-RU"/>
        </w:rPr>
        <w:tab/>
      </w:r>
      <w:proofErr w:type="spellStart"/>
      <w:r w:rsidRPr="00750CE9">
        <w:rPr>
          <w:sz w:val="24"/>
          <w:szCs w:val="24"/>
          <w:lang w:val="ru-RU"/>
        </w:rPr>
        <w:t>застосувати</w:t>
      </w:r>
      <w:proofErr w:type="spellEnd"/>
      <w:r w:rsidRPr="00750CE9">
        <w:rPr>
          <w:sz w:val="24"/>
          <w:szCs w:val="24"/>
          <w:lang w:val="ru-RU"/>
        </w:rPr>
        <w:t xml:space="preserve"> </w:t>
      </w:r>
      <w:proofErr w:type="spellStart"/>
      <w:r w:rsidRPr="00750CE9">
        <w:rPr>
          <w:sz w:val="24"/>
          <w:szCs w:val="24"/>
          <w:lang w:val="ru-RU"/>
        </w:rPr>
        <w:t>інформаційні</w:t>
      </w:r>
      <w:proofErr w:type="spellEnd"/>
      <w:r w:rsidRPr="00750CE9">
        <w:rPr>
          <w:sz w:val="24"/>
          <w:szCs w:val="24"/>
          <w:lang w:val="ru-RU"/>
        </w:rPr>
        <w:t xml:space="preserve"> </w:t>
      </w:r>
      <w:proofErr w:type="spellStart"/>
      <w:r w:rsidRPr="00750CE9">
        <w:rPr>
          <w:sz w:val="24"/>
          <w:szCs w:val="24"/>
          <w:lang w:val="ru-RU"/>
        </w:rPr>
        <w:t>технології</w:t>
      </w:r>
      <w:proofErr w:type="spellEnd"/>
      <w:r w:rsidRPr="00750CE9">
        <w:rPr>
          <w:sz w:val="24"/>
          <w:szCs w:val="24"/>
          <w:lang w:val="ru-RU"/>
        </w:rPr>
        <w:t xml:space="preserve"> </w:t>
      </w:r>
      <w:proofErr w:type="spellStart"/>
      <w:r w:rsidRPr="00750CE9">
        <w:rPr>
          <w:sz w:val="24"/>
          <w:szCs w:val="24"/>
          <w:lang w:val="ru-RU"/>
        </w:rPr>
        <w:t>системи</w:t>
      </w:r>
      <w:proofErr w:type="spellEnd"/>
      <w:r w:rsidRPr="00750CE9">
        <w:rPr>
          <w:sz w:val="24"/>
          <w:szCs w:val="24"/>
          <w:lang w:val="ru-RU"/>
        </w:rPr>
        <w:t xml:space="preserve"> «</w:t>
      </w:r>
      <w:proofErr w:type="spellStart"/>
      <w:r w:rsidRPr="00750CE9">
        <w:rPr>
          <w:sz w:val="24"/>
          <w:szCs w:val="24"/>
          <w:lang w:val="ru-RU"/>
        </w:rPr>
        <w:t>електронного</w:t>
      </w:r>
      <w:proofErr w:type="spellEnd"/>
      <w:r w:rsidRPr="00750CE9">
        <w:rPr>
          <w:sz w:val="24"/>
          <w:szCs w:val="24"/>
          <w:lang w:val="ru-RU"/>
        </w:rPr>
        <w:t xml:space="preserve"> </w:t>
      </w:r>
      <w:proofErr w:type="spellStart"/>
      <w:r w:rsidRPr="00750CE9">
        <w:rPr>
          <w:sz w:val="24"/>
          <w:szCs w:val="24"/>
          <w:lang w:val="ru-RU"/>
        </w:rPr>
        <w:t>здоров’я</w:t>
      </w:r>
      <w:proofErr w:type="spellEnd"/>
      <w:r w:rsidRPr="00750CE9">
        <w:rPr>
          <w:sz w:val="24"/>
          <w:szCs w:val="24"/>
          <w:lang w:val="ru-RU"/>
        </w:rPr>
        <w:t>».</w:t>
      </w:r>
    </w:p>
    <w:p w:rsidR="00993D07" w:rsidRPr="00750CE9" w:rsidRDefault="00993D07" w:rsidP="004F2E5A">
      <w:pPr>
        <w:spacing w:before="60"/>
        <w:jc w:val="center"/>
        <w:rPr>
          <w:b/>
          <w:bCs/>
          <w:sz w:val="24"/>
          <w:szCs w:val="24"/>
          <w:lang w:val="uk-UA"/>
        </w:rPr>
      </w:pPr>
    </w:p>
    <w:p w:rsidR="00993D07" w:rsidRPr="00750CE9" w:rsidRDefault="00993D07" w:rsidP="004F2E5A">
      <w:pPr>
        <w:spacing w:before="60"/>
        <w:jc w:val="center"/>
        <w:rPr>
          <w:b/>
          <w:bCs/>
          <w:sz w:val="24"/>
          <w:szCs w:val="24"/>
          <w:lang w:val="uk-UA"/>
        </w:rPr>
      </w:pPr>
    </w:p>
    <w:p w:rsidR="006428B4" w:rsidRPr="00750CE9" w:rsidRDefault="006428B4" w:rsidP="004F2E5A">
      <w:pPr>
        <w:spacing w:before="60"/>
        <w:jc w:val="center"/>
        <w:rPr>
          <w:sz w:val="24"/>
          <w:szCs w:val="24"/>
          <w:lang w:val="uk-UA"/>
        </w:rPr>
      </w:pPr>
      <w:r w:rsidRPr="00750CE9">
        <w:rPr>
          <w:b/>
          <w:bCs/>
          <w:sz w:val="24"/>
          <w:szCs w:val="24"/>
          <w:lang w:val="uk-UA"/>
        </w:rPr>
        <w:lastRenderedPageBreak/>
        <w:t>6. Компетентності</w:t>
      </w:r>
    </w:p>
    <w:p w:rsidR="001349AB" w:rsidRPr="00750CE9" w:rsidRDefault="00750CE9" w:rsidP="004F2E5A">
      <w:pPr>
        <w:tabs>
          <w:tab w:val="left" w:pos="851"/>
        </w:tabs>
        <w:suppressAutoHyphens/>
        <w:ind w:firstLine="709"/>
        <w:jc w:val="both"/>
        <w:rPr>
          <w:sz w:val="24"/>
          <w:szCs w:val="24"/>
          <w:lang w:val="uk-UA"/>
        </w:rPr>
      </w:pPr>
      <w:r w:rsidRPr="00750CE9">
        <w:rPr>
          <w:sz w:val="24"/>
          <w:szCs w:val="24"/>
          <w:lang w:val="uk-UA" w:eastAsia="ru-RU"/>
        </w:rPr>
        <w:t xml:space="preserve">Згідно з вимогами Стандарту вищої освіти та Освітньої професійної програми підготовки бакалавра медсестринства цей ОК забезпечує набуття здобувачами вищої освіти </w:t>
      </w:r>
      <w:proofErr w:type="spellStart"/>
      <w:r w:rsidRPr="00750CE9">
        <w:rPr>
          <w:sz w:val="24"/>
          <w:szCs w:val="24"/>
          <w:lang w:val="uk-UA" w:eastAsia="ru-RU"/>
        </w:rPr>
        <w:t>компетентностей</w:t>
      </w:r>
      <w:proofErr w:type="spellEnd"/>
      <w:r w:rsidRPr="00750CE9">
        <w:rPr>
          <w:sz w:val="24"/>
          <w:szCs w:val="24"/>
          <w:lang w:val="uk-UA"/>
        </w:rPr>
        <w:t xml:space="preserve"> </w:t>
      </w:r>
      <w:proofErr w:type="spellStart"/>
      <w:r w:rsidR="001349AB" w:rsidRPr="00750CE9">
        <w:rPr>
          <w:sz w:val="24"/>
          <w:szCs w:val="24"/>
          <w:lang w:val="uk-UA"/>
        </w:rPr>
        <w:t>Компетентністний</w:t>
      </w:r>
      <w:proofErr w:type="spellEnd"/>
      <w:r w:rsidR="001349AB" w:rsidRPr="00750CE9">
        <w:rPr>
          <w:sz w:val="24"/>
          <w:szCs w:val="24"/>
          <w:lang w:val="uk-UA"/>
        </w:rPr>
        <w:t xml:space="preserve"> потенціал ОК та результати навчання:</w:t>
      </w:r>
    </w:p>
    <w:p w:rsidR="001349AB" w:rsidRPr="00750CE9" w:rsidRDefault="001349AB" w:rsidP="004F2E5A">
      <w:pPr>
        <w:tabs>
          <w:tab w:val="left" w:pos="851"/>
        </w:tabs>
        <w:suppressAutoHyphens/>
        <w:ind w:firstLine="709"/>
        <w:jc w:val="both"/>
        <w:rPr>
          <w:i/>
          <w:sz w:val="24"/>
          <w:szCs w:val="24"/>
          <w:lang w:val="uk-UA"/>
        </w:rPr>
      </w:pPr>
    </w:p>
    <w:p w:rsidR="001349AB" w:rsidRPr="00750CE9" w:rsidRDefault="001349AB" w:rsidP="004F2E5A">
      <w:pPr>
        <w:tabs>
          <w:tab w:val="left" w:pos="851"/>
        </w:tabs>
        <w:suppressAutoHyphens/>
        <w:ind w:firstLine="709"/>
        <w:jc w:val="both"/>
        <w:rPr>
          <w:i/>
          <w:sz w:val="24"/>
          <w:szCs w:val="24"/>
          <w:lang w:val="ru-RU"/>
        </w:rPr>
      </w:pPr>
      <w:proofErr w:type="spellStart"/>
      <w:r w:rsidRPr="00750CE9">
        <w:rPr>
          <w:i/>
          <w:sz w:val="24"/>
          <w:szCs w:val="24"/>
          <w:lang w:val="ru-RU"/>
        </w:rPr>
        <w:t>Загальні</w:t>
      </w:r>
      <w:proofErr w:type="spellEnd"/>
      <w:r w:rsidRPr="00750CE9">
        <w:rPr>
          <w:i/>
          <w:sz w:val="24"/>
          <w:szCs w:val="24"/>
          <w:lang w:val="ru-RU"/>
        </w:rPr>
        <w:t xml:space="preserve"> </w:t>
      </w:r>
      <w:proofErr w:type="spellStart"/>
      <w:r w:rsidRPr="00750CE9">
        <w:rPr>
          <w:i/>
          <w:sz w:val="24"/>
          <w:szCs w:val="24"/>
          <w:lang w:val="ru-RU"/>
        </w:rPr>
        <w:t>компетентності</w:t>
      </w:r>
      <w:proofErr w:type="spellEnd"/>
      <w:r w:rsidRPr="00750CE9">
        <w:rPr>
          <w:i/>
          <w:sz w:val="24"/>
          <w:szCs w:val="24"/>
          <w:lang w:val="ru-RU"/>
        </w:rPr>
        <w:t>:</w:t>
      </w:r>
    </w:p>
    <w:p w:rsidR="00993D07" w:rsidRPr="00750CE9" w:rsidRDefault="004F2E5A" w:rsidP="004F2E5A">
      <w:pPr>
        <w:pStyle w:val="aa"/>
        <w:ind w:left="709"/>
        <w:rPr>
          <w:rFonts w:ascii="Times New Roman" w:hAnsi="Times New Roman"/>
          <w:color w:val="000000"/>
          <w:sz w:val="24"/>
          <w:szCs w:val="24"/>
        </w:rPr>
      </w:pPr>
      <w:r w:rsidRPr="00750CE9">
        <w:rPr>
          <w:rFonts w:ascii="Times New Roman" w:hAnsi="Times New Roman"/>
          <w:color w:val="000000"/>
          <w:sz w:val="24"/>
          <w:szCs w:val="24"/>
          <w:lang w:val="uk-UA"/>
        </w:rPr>
        <w:t>-</w:t>
      </w:r>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Здатність</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спілкуватися</w:t>
      </w:r>
      <w:proofErr w:type="spellEnd"/>
      <w:r w:rsidR="00993D07" w:rsidRPr="00750CE9">
        <w:rPr>
          <w:rFonts w:ascii="Times New Roman" w:hAnsi="Times New Roman"/>
          <w:color w:val="000000"/>
          <w:sz w:val="24"/>
          <w:szCs w:val="24"/>
        </w:rPr>
        <w:t xml:space="preserve"> державною </w:t>
      </w:r>
      <w:proofErr w:type="spellStart"/>
      <w:r w:rsidR="00993D07" w:rsidRPr="00750CE9">
        <w:rPr>
          <w:rFonts w:ascii="Times New Roman" w:hAnsi="Times New Roman"/>
          <w:color w:val="000000"/>
          <w:sz w:val="24"/>
          <w:szCs w:val="24"/>
        </w:rPr>
        <w:t>мовою</w:t>
      </w:r>
      <w:proofErr w:type="spellEnd"/>
      <w:r w:rsidR="00993D07" w:rsidRPr="00750CE9">
        <w:rPr>
          <w:rFonts w:ascii="Times New Roman" w:hAnsi="Times New Roman"/>
          <w:color w:val="000000"/>
          <w:sz w:val="24"/>
          <w:szCs w:val="24"/>
        </w:rPr>
        <w:t xml:space="preserve"> як </w:t>
      </w:r>
      <w:proofErr w:type="spellStart"/>
      <w:r w:rsidR="00993D07" w:rsidRPr="00750CE9">
        <w:rPr>
          <w:rFonts w:ascii="Times New Roman" w:hAnsi="Times New Roman"/>
          <w:color w:val="000000"/>
          <w:sz w:val="24"/>
          <w:szCs w:val="24"/>
        </w:rPr>
        <w:t>усно</w:t>
      </w:r>
      <w:proofErr w:type="spellEnd"/>
      <w:r w:rsidR="00993D07" w:rsidRPr="00750CE9">
        <w:rPr>
          <w:rFonts w:ascii="Times New Roman" w:hAnsi="Times New Roman"/>
          <w:color w:val="000000"/>
          <w:sz w:val="24"/>
          <w:szCs w:val="24"/>
        </w:rPr>
        <w:t xml:space="preserve">, так і </w:t>
      </w:r>
      <w:proofErr w:type="spellStart"/>
      <w:r w:rsidR="00993D07" w:rsidRPr="00750CE9">
        <w:rPr>
          <w:rFonts w:ascii="Times New Roman" w:hAnsi="Times New Roman"/>
          <w:color w:val="000000"/>
          <w:sz w:val="24"/>
          <w:szCs w:val="24"/>
        </w:rPr>
        <w:t>письмово</w:t>
      </w:r>
      <w:proofErr w:type="spellEnd"/>
      <w:r w:rsidR="00993D07" w:rsidRPr="00750CE9">
        <w:rPr>
          <w:rFonts w:ascii="Times New Roman" w:hAnsi="Times New Roman"/>
          <w:color w:val="000000"/>
          <w:sz w:val="24"/>
          <w:szCs w:val="24"/>
        </w:rPr>
        <w:t>.</w:t>
      </w:r>
    </w:p>
    <w:p w:rsidR="00993D07" w:rsidRPr="00750CE9" w:rsidRDefault="004F2E5A" w:rsidP="004F2E5A">
      <w:pPr>
        <w:pStyle w:val="aa"/>
        <w:ind w:left="709"/>
        <w:rPr>
          <w:rFonts w:ascii="Times New Roman" w:hAnsi="Times New Roman"/>
          <w:color w:val="000000"/>
          <w:sz w:val="24"/>
          <w:szCs w:val="24"/>
        </w:rPr>
      </w:pPr>
      <w:r w:rsidRPr="00750CE9">
        <w:rPr>
          <w:rFonts w:ascii="Times New Roman" w:hAnsi="Times New Roman"/>
          <w:color w:val="000000"/>
          <w:sz w:val="24"/>
          <w:szCs w:val="24"/>
          <w:lang w:val="uk-UA"/>
        </w:rPr>
        <w:t>-</w:t>
      </w:r>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Здатність</w:t>
      </w:r>
      <w:proofErr w:type="spellEnd"/>
      <w:r w:rsidR="00993D07" w:rsidRPr="00750CE9">
        <w:rPr>
          <w:rFonts w:ascii="Times New Roman" w:hAnsi="Times New Roman"/>
          <w:color w:val="000000"/>
          <w:sz w:val="24"/>
          <w:szCs w:val="24"/>
        </w:rPr>
        <w:t xml:space="preserve"> до абстрактного </w:t>
      </w:r>
      <w:proofErr w:type="spellStart"/>
      <w:r w:rsidR="00993D07" w:rsidRPr="00750CE9">
        <w:rPr>
          <w:rFonts w:ascii="Times New Roman" w:hAnsi="Times New Roman"/>
          <w:color w:val="000000"/>
          <w:sz w:val="24"/>
          <w:szCs w:val="24"/>
        </w:rPr>
        <w:t>мислення</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аналізу</w:t>
      </w:r>
      <w:proofErr w:type="spellEnd"/>
      <w:r w:rsidR="00993D07" w:rsidRPr="00750CE9">
        <w:rPr>
          <w:rFonts w:ascii="Times New Roman" w:hAnsi="Times New Roman"/>
          <w:color w:val="000000"/>
          <w:sz w:val="24"/>
          <w:szCs w:val="24"/>
        </w:rPr>
        <w:t xml:space="preserve"> та синтезу.</w:t>
      </w:r>
    </w:p>
    <w:p w:rsidR="00993D07" w:rsidRPr="00750CE9" w:rsidRDefault="004F2E5A" w:rsidP="004F2E5A">
      <w:pPr>
        <w:pStyle w:val="aa"/>
        <w:ind w:left="709"/>
        <w:rPr>
          <w:rFonts w:ascii="Times New Roman" w:hAnsi="Times New Roman"/>
          <w:color w:val="000000"/>
          <w:sz w:val="24"/>
          <w:szCs w:val="24"/>
        </w:rPr>
      </w:pPr>
      <w:r w:rsidRPr="00750CE9">
        <w:rPr>
          <w:rFonts w:ascii="Times New Roman" w:hAnsi="Times New Roman"/>
          <w:color w:val="000000"/>
          <w:sz w:val="24"/>
          <w:szCs w:val="24"/>
          <w:lang w:val="uk-UA"/>
        </w:rPr>
        <w:t>-</w:t>
      </w:r>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Здатність</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застосовувати</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знання</w:t>
      </w:r>
      <w:proofErr w:type="spellEnd"/>
      <w:r w:rsidR="00993D07" w:rsidRPr="00750CE9">
        <w:rPr>
          <w:rFonts w:ascii="Times New Roman" w:hAnsi="Times New Roman"/>
          <w:color w:val="000000"/>
          <w:sz w:val="24"/>
          <w:szCs w:val="24"/>
        </w:rPr>
        <w:t xml:space="preserve"> у </w:t>
      </w:r>
      <w:proofErr w:type="spellStart"/>
      <w:r w:rsidR="00993D07" w:rsidRPr="00750CE9">
        <w:rPr>
          <w:rFonts w:ascii="Times New Roman" w:hAnsi="Times New Roman"/>
          <w:color w:val="000000"/>
          <w:sz w:val="24"/>
          <w:szCs w:val="24"/>
        </w:rPr>
        <w:t>практичних</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ситуаціях</w:t>
      </w:r>
      <w:proofErr w:type="spellEnd"/>
      <w:r w:rsidR="00993D07" w:rsidRPr="00750CE9">
        <w:rPr>
          <w:rFonts w:ascii="Times New Roman" w:hAnsi="Times New Roman"/>
          <w:color w:val="000000"/>
          <w:sz w:val="24"/>
          <w:szCs w:val="24"/>
        </w:rPr>
        <w:t>.</w:t>
      </w:r>
    </w:p>
    <w:p w:rsidR="00993D07" w:rsidRPr="00750CE9" w:rsidRDefault="004F2E5A" w:rsidP="004F2E5A">
      <w:pPr>
        <w:pStyle w:val="aa"/>
        <w:ind w:left="709"/>
        <w:rPr>
          <w:rFonts w:ascii="Times New Roman" w:hAnsi="Times New Roman"/>
          <w:color w:val="000000"/>
          <w:sz w:val="24"/>
          <w:szCs w:val="24"/>
        </w:rPr>
      </w:pPr>
      <w:r w:rsidRPr="00750CE9">
        <w:rPr>
          <w:rFonts w:ascii="Times New Roman" w:hAnsi="Times New Roman"/>
          <w:color w:val="000000"/>
          <w:sz w:val="24"/>
          <w:szCs w:val="24"/>
          <w:lang w:val="uk-UA"/>
        </w:rPr>
        <w:t>-</w:t>
      </w:r>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Здатність</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вчитися</w:t>
      </w:r>
      <w:proofErr w:type="spellEnd"/>
      <w:r w:rsidR="00993D07" w:rsidRPr="00750CE9">
        <w:rPr>
          <w:rFonts w:ascii="Times New Roman" w:hAnsi="Times New Roman"/>
          <w:color w:val="000000"/>
          <w:sz w:val="24"/>
          <w:szCs w:val="24"/>
        </w:rPr>
        <w:t xml:space="preserve"> і </w:t>
      </w:r>
      <w:proofErr w:type="spellStart"/>
      <w:r w:rsidR="00993D07" w:rsidRPr="00750CE9">
        <w:rPr>
          <w:rFonts w:ascii="Times New Roman" w:hAnsi="Times New Roman"/>
          <w:color w:val="000000"/>
          <w:sz w:val="24"/>
          <w:szCs w:val="24"/>
        </w:rPr>
        <w:t>оволодівати</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сучасними</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знаннями</w:t>
      </w:r>
      <w:proofErr w:type="spellEnd"/>
      <w:r w:rsidR="00993D07" w:rsidRPr="00750CE9">
        <w:rPr>
          <w:rFonts w:ascii="Times New Roman" w:hAnsi="Times New Roman"/>
          <w:color w:val="000000"/>
          <w:sz w:val="24"/>
          <w:szCs w:val="24"/>
        </w:rPr>
        <w:t>.</w:t>
      </w:r>
    </w:p>
    <w:p w:rsidR="00993D07" w:rsidRPr="00750CE9" w:rsidRDefault="004F2E5A" w:rsidP="004F2E5A">
      <w:pPr>
        <w:pStyle w:val="aa"/>
        <w:ind w:left="709"/>
        <w:rPr>
          <w:rFonts w:ascii="Times New Roman" w:hAnsi="Times New Roman"/>
          <w:color w:val="000000"/>
          <w:sz w:val="24"/>
          <w:szCs w:val="24"/>
        </w:rPr>
      </w:pPr>
      <w:r w:rsidRPr="00750CE9">
        <w:rPr>
          <w:rFonts w:ascii="Times New Roman" w:hAnsi="Times New Roman"/>
          <w:color w:val="000000"/>
          <w:sz w:val="24"/>
          <w:szCs w:val="24"/>
          <w:lang w:val="uk-UA"/>
        </w:rPr>
        <w:t>-</w:t>
      </w:r>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Здатність</w:t>
      </w:r>
      <w:proofErr w:type="spellEnd"/>
      <w:r w:rsidR="00993D07" w:rsidRPr="00750CE9">
        <w:rPr>
          <w:rFonts w:ascii="Times New Roman" w:hAnsi="Times New Roman"/>
          <w:color w:val="000000"/>
          <w:sz w:val="24"/>
          <w:szCs w:val="24"/>
        </w:rPr>
        <w:t xml:space="preserve"> до </w:t>
      </w:r>
      <w:proofErr w:type="spellStart"/>
      <w:r w:rsidR="00993D07" w:rsidRPr="00750CE9">
        <w:rPr>
          <w:rFonts w:ascii="Times New Roman" w:hAnsi="Times New Roman"/>
          <w:color w:val="000000"/>
          <w:sz w:val="24"/>
          <w:szCs w:val="24"/>
        </w:rPr>
        <w:t>пошуку</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оброблення</w:t>
      </w:r>
      <w:proofErr w:type="spellEnd"/>
      <w:r w:rsidR="00993D07" w:rsidRPr="00750CE9">
        <w:rPr>
          <w:rFonts w:ascii="Times New Roman" w:hAnsi="Times New Roman"/>
          <w:color w:val="000000"/>
          <w:sz w:val="24"/>
          <w:szCs w:val="24"/>
        </w:rPr>
        <w:t xml:space="preserve"> та </w:t>
      </w:r>
      <w:proofErr w:type="spellStart"/>
      <w:r w:rsidR="00993D07" w:rsidRPr="00750CE9">
        <w:rPr>
          <w:rFonts w:ascii="Times New Roman" w:hAnsi="Times New Roman"/>
          <w:color w:val="000000"/>
          <w:sz w:val="24"/>
          <w:szCs w:val="24"/>
        </w:rPr>
        <w:t>аналізу</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інформації</w:t>
      </w:r>
      <w:proofErr w:type="spellEnd"/>
      <w:r w:rsidR="00993D07" w:rsidRPr="00750CE9">
        <w:rPr>
          <w:rFonts w:ascii="Times New Roman" w:hAnsi="Times New Roman"/>
          <w:color w:val="000000"/>
          <w:sz w:val="24"/>
          <w:szCs w:val="24"/>
        </w:rPr>
        <w:t xml:space="preserve"> з </w:t>
      </w:r>
      <w:proofErr w:type="spellStart"/>
      <w:r w:rsidR="00993D07" w:rsidRPr="00750CE9">
        <w:rPr>
          <w:rFonts w:ascii="Times New Roman" w:hAnsi="Times New Roman"/>
          <w:color w:val="000000"/>
          <w:sz w:val="24"/>
          <w:szCs w:val="24"/>
        </w:rPr>
        <w:t>різних</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джерел</w:t>
      </w:r>
      <w:proofErr w:type="spellEnd"/>
      <w:r w:rsidR="00993D07" w:rsidRPr="00750CE9">
        <w:rPr>
          <w:rFonts w:ascii="Times New Roman" w:hAnsi="Times New Roman"/>
          <w:color w:val="000000"/>
          <w:sz w:val="24"/>
          <w:szCs w:val="24"/>
        </w:rPr>
        <w:t>.</w:t>
      </w:r>
    </w:p>
    <w:p w:rsidR="00993D07" w:rsidRPr="00750CE9" w:rsidRDefault="004F2E5A" w:rsidP="004F2E5A">
      <w:pPr>
        <w:pStyle w:val="aa"/>
        <w:ind w:left="709"/>
        <w:rPr>
          <w:rFonts w:ascii="Times New Roman" w:hAnsi="Times New Roman"/>
          <w:color w:val="000000"/>
          <w:sz w:val="24"/>
          <w:szCs w:val="24"/>
        </w:rPr>
      </w:pPr>
      <w:r w:rsidRPr="00750CE9">
        <w:rPr>
          <w:rFonts w:ascii="Times New Roman" w:hAnsi="Times New Roman"/>
          <w:color w:val="000000"/>
          <w:sz w:val="24"/>
          <w:szCs w:val="24"/>
          <w:lang w:val="uk-UA"/>
        </w:rPr>
        <w:t>-</w:t>
      </w:r>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Здатність</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реалізувати</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свої</w:t>
      </w:r>
      <w:proofErr w:type="spellEnd"/>
      <w:r w:rsidR="00993D07" w:rsidRPr="00750CE9">
        <w:rPr>
          <w:rFonts w:ascii="Times New Roman" w:hAnsi="Times New Roman"/>
          <w:color w:val="000000"/>
          <w:sz w:val="24"/>
          <w:szCs w:val="24"/>
        </w:rPr>
        <w:t xml:space="preserve"> права і </w:t>
      </w:r>
      <w:proofErr w:type="spellStart"/>
      <w:r w:rsidR="00993D07" w:rsidRPr="00750CE9">
        <w:rPr>
          <w:rFonts w:ascii="Times New Roman" w:hAnsi="Times New Roman"/>
          <w:color w:val="000000"/>
          <w:sz w:val="24"/>
          <w:szCs w:val="24"/>
        </w:rPr>
        <w:t>обов’язки</w:t>
      </w:r>
      <w:proofErr w:type="spellEnd"/>
      <w:r w:rsidR="00993D07" w:rsidRPr="00750CE9">
        <w:rPr>
          <w:rFonts w:ascii="Times New Roman" w:hAnsi="Times New Roman"/>
          <w:color w:val="000000"/>
          <w:sz w:val="24"/>
          <w:szCs w:val="24"/>
        </w:rPr>
        <w:t xml:space="preserve"> як члена </w:t>
      </w:r>
      <w:proofErr w:type="spellStart"/>
      <w:r w:rsidR="00993D07" w:rsidRPr="00750CE9">
        <w:rPr>
          <w:rFonts w:ascii="Times New Roman" w:hAnsi="Times New Roman"/>
          <w:color w:val="000000"/>
          <w:sz w:val="24"/>
          <w:szCs w:val="24"/>
        </w:rPr>
        <w:t>суспільства</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усвідомлювати</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цінності</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громадянського</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вільного</w:t>
      </w:r>
      <w:proofErr w:type="spellEnd"/>
      <w:r w:rsidR="00993D07" w:rsidRPr="00750CE9">
        <w:rPr>
          <w:rFonts w:ascii="Times New Roman" w:hAnsi="Times New Roman"/>
          <w:color w:val="000000"/>
          <w:sz w:val="24"/>
          <w:szCs w:val="24"/>
        </w:rPr>
        <w:t xml:space="preserve"> демократичного) </w:t>
      </w:r>
      <w:proofErr w:type="spellStart"/>
      <w:r w:rsidR="00993D07" w:rsidRPr="00750CE9">
        <w:rPr>
          <w:rFonts w:ascii="Times New Roman" w:hAnsi="Times New Roman"/>
          <w:color w:val="000000"/>
          <w:sz w:val="24"/>
          <w:szCs w:val="24"/>
        </w:rPr>
        <w:t>суспільства</w:t>
      </w:r>
      <w:proofErr w:type="spellEnd"/>
      <w:r w:rsidR="00993D07" w:rsidRPr="00750CE9">
        <w:rPr>
          <w:rFonts w:ascii="Times New Roman" w:hAnsi="Times New Roman"/>
          <w:color w:val="000000"/>
          <w:sz w:val="24"/>
          <w:szCs w:val="24"/>
        </w:rPr>
        <w:t xml:space="preserve"> та </w:t>
      </w:r>
      <w:proofErr w:type="spellStart"/>
      <w:r w:rsidR="00993D07" w:rsidRPr="00750CE9">
        <w:rPr>
          <w:rFonts w:ascii="Times New Roman" w:hAnsi="Times New Roman"/>
          <w:color w:val="000000"/>
          <w:sz w:val="24"/>
          <w:szCs w:val="24"/>
        </w:rPr>
        <w:t>необхідність</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його</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сталого</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розвитку</w:t>
      </w:r>
      <w:proofErr w:type="spellEnd"/>
      <w:r w:rsidR="00993D07" w:rsidRPr="00750CE9">
        <w:rPr>
          <w:rFonts w:ascii="Times New Roman" w:hAnsi="Times New Roman"/>
          <w:color w:val="000000"/>
          <w:sz w:val="24"/>
          <w:szCs w:val="24"/>
        </w:rPr>
        <w:t xml:space="preserve">, верховенства права, прав і свобод </w:t>
      </w:r>
      <w:proofErr w:type="spellStart"/>
      <w:r w:rsidR="00993D07" w:rsidRPr="00750CE9">
        <w:rPr>
          <w:rFonts w:ascii="Times New Roman" w:hAnsi="Times New Roman"/>
          <w:color w:val="000000"/>
          <w:sz w:val="24"/>
          <w:szCs w:val="24"/>
        </w:rPr>
        <w:t>людини</w:t>
      </w:r>
      <w:proofErr w:type="spellEnd"/>
      <w:r w:rsidR="00993D07" w:rsidRPr="00750CE9">
        <w:rPr>
          <w:rFonts w:ascii="Times New Roman" w:hAnsi="Times New Roman"/>
          <w:color w:val="000000"/>
          <w:sz w:val="24"/>
          <w:szCs w:val="24"/>
        </w:rPr>
        <w:t xml:space="preserve"> і </w:t>
      </w:r>
      <w:proofErr w:type="spellStart"/>
      <w:r w:rsidR="00993D07" w:rsidRPr="00750CE9">
        <w:rPr>
          <w:rFonts w:ascii="Times New Roman" w:hAnsi="Times New Roman"/>
          <w:color w:val="000000"/>
          <w:sz w:val="24"/>
          <w:szCs w:val="24"/>
        </w:rPr>
        <w:t>громадянина</w:t>
      </w:r>
      <w:proofErr w:type="spellEnd"/>
      <w:r w:rsidR="00993D07" w:rsidRPr="00750CE9">
        <w:rPr>
          <w:rFonts w:ascii="Times New Roman" w:hAnsi="Times New Roman"/>
          <w:color w:val="000000"/>
          <w:sz w:val="24"/>
          <w:szCs w:val="24"/>
        </w:rPr>
        <w:t xml:space="preserve"> в </w:t>
      </w:r>
      <w:proofErr w:type="spellStart"/>
      <w:r w:rsidR="00993D07" w:rsidRPr="00750CE9">
        <w:rPr>
          <w:rFonts w:ascii="Times New Roman" w:hAnsi="Times New Roman"/>
          <w:color w:val="000000"/>
          <w:sz w:val="24"/>
          <w:szCs w:val="24"/>
        </w:rPr>
        <w:t>Україні</w:t>
      </w:r>
      <w:proofErr w:type="spellEnd"/>
      <w:r w:rsidR="00993D07" w:rsidRPr="00750CE9">
        <w:rPr>
          <w:rFonts w:ascii="Times New Roman" w:hAnsi="Times New Roman"/>
          <w:color w:val="000000"/>
          <w:sz w:val="24"/>
          <w:szCs w:val="24"/>
        </w:rPr>
        <w:t>.</w:t>
      </w:r>
    </w:p>
    <w:p w:rsidR="001349AB" w:rsidRPr="00750CE9" w:rsidRDefault="001349AB" w:rsidP="004F2E5A">
      <w:pPr>
        <w:pStyle w:val="aa"/>
        <w:rPr>
          <w:rFonts w:ascii="Times New Roman" w:hAnsi="Times New Roman"/>
          <w:color w:val="000000"/>
          <w:sz w:val="24"/>
          <w:szCs w:val="24"/>
        </w:rPr>
      </w:pPr>
      <w:r w:rsidRPr="00750CE9">
        <w:rPr>
          <w:rFonts w:ascii="Times New Roman" w:hAnsi="Times New Roman"/>
          <w:color w:val="000000"/>
          <w:sz w:val="24"/>
          <w:szCs w:val="24"/>
        </w:rPr>
        <w:tab/>
      </w:r>
    </w:p>
    <w:p w:rsidR="001349AB" w:rsidRPr="00750CE9" w:rsidRDefault="001349AB" w:rsidP="004F2E5A">
      <w:pPr>
        <w:tabs>
          <w:tab w:val="left" w:pos="851"/>
        </w:tabs>
        <w:suppressAutoHyphens/>
        <w:ind w:left="709"/>
        <w:jc w:val="both"/>
        <w:rPr>
          <w:i/>
          <w:sz w:val="24"/>
          <w:szCs w:val="24"/>
          <w:lang w:val="ru-RU"/>
        </w:rPr>
      </w:pPr>
      <w:proofErr w:type="spellStart"/>
      <w:r w:rsidRPr="00750CE9">
        <w:rPr>
          <w:i/>
          <w:sz w:val="24"/>
          <w:szCs w:val="24"/>
          <w:lang w:val="ru-RU"/>
        </w:rPr>
        <w:t>Спеціальні</w:t>
      </w:r>
      <w:proofErr w:type="spellEnd"/>
      <w:r w:rsidRPr="00750CE9">
        <w:rPr>
          <w:i/>
          <w:sz w:val="24"/>
          <w:szCs w:val="24"/>
          <w:lang w:val="ru-RU"/>
        </w:rPr>
        <w:t xml:space="preserve"> </w:t>
      </w:r>
      <w:proofErr w:type="spellStart"/>
      <w:r w:rsidRPr="00750CE9">
        <w:rPr>
          <w:i/>
          <w:sz w:val="24"/>
          <w:szCs w:val="24"/>
          <w:lang w:val="ru-RU"/>
        </w:rPr>
        <w:t>компетентності</w:t>
      </w:r>
      <w:proofErr w:type="spellEnd"/>
      <w:r w:rsidRPr="00750CE9">
        <w:rPr>
          <w:i/>
          <w:sz w:val="24"/>
          <w:szCs w:val="24"/>
          <w:lang w:val="ru-RU"/>
        </w:rPr>
        <w:t>:</w:t>
      </w:r>
    </w:p>
    <w:p w:rsidR="00993D07" w:rsidRPr="00750CE9" w:rsidRDefault="004F2E5A" w:rsidP="004F2E5A">
      <w:pPr>
        <w:pStyle w:val="aa"/>
        <w:ind w:left="709"/>
        <w:jc w:val="both"/>
        <w:rPr>
          <w:rFonts w:ascii="Times New Roman" w:hAnsi="Times New Roman"/>
          <w:color w:val="000000"/>
          <w:sz w:val="24"/>
          <w:szCs w:val="24"/>
        </w:rPr>
      </w:pPr>
      <w:r w:rsidRPr="00750CE9">
        <w:rPr>
          <w:rFonts w:ascii="Times New Roman" w:hAnsi="Times New Roman"/>
          <w:color w:val="000000"/>
          <w:sz w:val="24"/>
          <w:szCs w:val="24"/>
          <w:lang w:val="uk-UA"/>
        </w:rPr>
        <w:t>-</w:t>
      </w:r>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Здатність</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здійснювати</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безпечну</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професійну</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практичну</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діяльність</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згідно</w:t>
      </w:r>
      <w:proofErr w:type="spellEnd"/>
      <w:r w:rsidR="00993D07" w:rsidRPr="00750CE9">
        <w:rPr>
          <w:rFonts w:ascii="Times New Roman" w:hAnsi="Times New Roman"/>
          <w:color w:val="000000"/>
          <w:sz w:val="24"/>
          <w:szCs w:val="24"/>
        </w:rPr>
        <w:t xml:space="preserve"> з протоколами, </w:t>
      </w:r>
      <w:proofErr w:type="spellStart"/>
      <w:r w:rsidR="00993D07" w:rsidRPr="00750CE9">
        <w:rPr>
          <w:rFonts w:ascii="Times New Roman" w:hAnsi="Times New Roman"/>
          <w:color w:val="000000"/>
          <w:sz w:val="24"/>
          <w:szCs w:val="24"/>
        </w:rPr>
        <w:t>рекомендаціями</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щодо</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безпеки</w:t>
      </w:r>
      <w:proofErr w:type="spellEnd"/>
      <w:r w:rsidR="00993D07" w:rsidRPr="00750CE9">
        <w:rPr>
          <w:rFonts w:ascii="Times New Roman" w:hAnsi="Times New Roman"/>
          <w:color w:val="000000"/>
          <w:sz w:val="24"/>
          <w:szCs w:val="24"/>
        </w:rPr>
        <w:t xml:space="preserve"> та </w:t>
      </w:r>
      <w:proofErr w:type="spellStart"/>
      <w:r w:rsidR="00993D07" w:rsidRPr="00750CE9">
        <w:rPr>
          <w:rFonts w:ascii="Times New Roman" w:hAnsi="Times New Roman"/>
          <w:color w:val="000000"/>
          <w:sz w:val="24"/>
          <w:szCs w:val="24"/>
        </w:rPr>
        <w:t>діючим</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законодавством</w:t>
      </w:r>
      <w:proofErr w:type="spellEnd"/>
      <w:r w:rsidR="00993D07" w:rsidRPr="00750CE9">
        <w:rPr>
          <w:rFonts w:ascii="Times New Roman" w:hAnsi="Times New Roman"/>
          <w:color w:val="000000"/>
          <w:sz w:val="24"/>
          <w:szCs w:val="24"/>
        </w:rPr>
        <w:t xml:space="preserve">. </w:t>
      </w:r>
    </w:p>
    <w:p w:rsidR="00993D07" w:rsidRPr="00750CE9" w:rsidRDefault="004F2E5A" w:rsidP="004F2E5A">
      <w:pPr>
        <w:pStyle w:val="aa"/>
        <w:ind w:left="709"/>
        <w:jc w:val="both"/>
        <w:rPr>
          <w:rFonts w:ascii="Times New Roman" w:hAnsi="Times New Roman"/>
          <w:color w:val="000000"/>
          <w:sz w:val="24"/>
          <w:szCs w:val="24"/>
        </w:rPr>
      </w:pPr>
      <w:r w:rsidRPr="00750CE9">
        <w:rPr>
          <w:rFonts w:ascii="Times New Roman" w:hAnsi="Times New Roman"/>
          <w:color w:val="000000"/>
          <w:sz w:val="24"/>
          <w:szCs w:val="24"/>
          <w:lang w:val="uk-UA"/>
        </w:rPr>
        <w:t>-</w:t>
      </w:r>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Здатність</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застосовувати</w:t>
      </w:r>
      <w:proofErr w:type="spellEnd"/>
      <w:r w:rsidR="00993D07" w:rsidRPr="00750CE9">
        <w:rPr>
          <w:rFonts w:ascii="Times New Roman" w:hAnsi="Times New Roman"/>
          <w:color w:val="000000"/>
          <w:sz w:val="24"/>
          <w:szCs w:val="24"/>
        </w:rPr>
        <w:t xml:space="preserve"> та </w:t>
      </w:r>
      <w:proofErr w:type="spellStart"/>
      <w:r w:rsidR="00993D07" w:rsidRPr="00750CE9">
        <w:rPr>
          <w:rFonts w:ascii="Times New Roman" w:hAnsi="Times New Roman"/>
          <w:color w:val="000000"/>
          <w:sz w:val="24"/>
          <w:szCs w:val="24"/>
        </w:rPr>
        <w:t>поширювати</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принципи</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управління</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якістю</w:t>
      </w:r>
      <w:proofErr w:type="spellEnd"/>
      <w:r w:rsidR="00993D07" w:rsidRPr="00750CE9">
        <w:rPr>
          <w:rFonts w:ascii="Times New Roman" w:hAnsi="Times New Roman"/>
          <w:color w:val="000000"/>
          <w:sz w:val="24"/>
          <w:szCs w:val="24"/>
        </w:rPr>
        <w:t xml:space="preserve"> та </w:t>
      </w:r>
      <w:proofErr w:type="spellStart"/>
      <w:r w:rsidR="00993D07" w:rsidRPr="00750CE9">
        <w:rPr>
          <w:rFonts w:ascii="Times New Roman" w:hAnsi="Times New Roman"/>
          <w:color w:val="000000"/>
          <w:sz w:val="24"/>
          <w:szCs w:val="24"/>
        </w:rPr>
        <w:t>ефективного</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використання</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ресурсів</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брати</w:t>
      </w:r>
      <w:proofErr w:type="spellEnd"/>
      <w:r w:rsidR="00993D07" w:rsidRPr="00750CE9">
        <w:rPr>
          <w:rFonts w:ascii="Times New Roman" w:hAnsi="Times New Roman"/>
          <w:color w:val="000000"/>
          <w:sz w:val="24"/>
          <w:szCs w:val="24"/>
        </w:rPr>
        <w:t xml:space="preserve"> участь у </w:t>
      </w:r>
      <w:proofErr w:type="spellStart"/>
      <w:r w:rsidR="00993D07" w:rsidRPr="00750CE9">
        <w:rPr>
          <w:rFonts w:ascii="Times New Roman" w:hAnsi="Times New Roman"/>
          <w:color w:val="000000"/>
          <w:sz w:val="24"/>
          <w:szCs w:val="24"/>
        </w:rPr>
        <w:t>внутрішньо</w:t>
      </w:r>
      <w:proofErr w:type="spellEnd"/>
      <w:r w:rsidR="00993D07" w:rsidRPr="00750CE9">
        <w:rPr>
          <w:rFonts w:ascii="Times New Roman" w:hAnsi="Times New Roman"/>
          <w:color w:val="000000"/>
          <w:sz w:val="24"/>
          <w:szCs w:val="24"/>
        </w:rPr>
        <w:t xml:space="preserve">-лабораторному </w:t>
      </w:r>
      <w:proofErr w:type="spellStart"/>
      <w:r w:rsidR="00993D07" w:rsidRPr="00750CE9">
        <w:rPr>
          <w:rFonts w:ascii="Times New Roman" w:hAnsi="Times New Roman"/>
          <w:color w:val="000000"/>
          <w:sz w:val="24"/>
          <w:szCs w:val="24"/>
        </w:rPr>
        <w:t>контролі</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якості</w:t>
      </w:r>
      <w:proofErr w:type="spellEnd"/>
      <w:r w:rsidR="00993D07" w:rsidRPr="00750CE9">
        <w:rPr>
          <w:rFonts w:ascii="Times New Roman" w:hAnsi="Times New Roman"/>
          <w:color w:val="000000"/>
          <w:sz w:val="24"/>
          <w:szCs w:val="24"/>
        </w:rPr>
        <w:t xml:space="preserve">. </w:t>
      </w:r>
    </w:p>
    <w:p w:rsidR="00993D07" w:rsidRPr="00750CE9" w:rsidRDefault="004F2E5A" w:rsidP="004F2E5A">
      <w:pPr>
        <w:pStyle w:val="aa"/>
        <w:ind w:left="709"/>
        <w:jc w:val="both"/>
        <w:rPr>
          <w:rFonts w:ascii="Times New Roman" w:hAnsi="Times New Roman"/>
          <w:color w:val="000000"/>
          <w:sz w:val="24"/>
          <w:szCs w:val="24"/>
        </w:rPr>
      </w:pPr>
      <w:r w:rsidRPr="00750CE9">
        <w:rPr>
          <w:rFonts w:ascii="Times New Roman" w:hAnsi="Times New Roman"/>
          <w:color w:val="000000"/>
          <w:sz w:val="24"/>
          <w:szCs w:val="24"/>
          <w:lang w:val="uk-UA"/>
        </w:rPr>
        <w:t>-</w:t>
      </w:r>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Здатність</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застосовувати</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навички</w:t>
      </w:r>
      <w:proofErr w:type="spellEnd"/>
      <w:r w:rsidR="00993D07" w:rsidRPr="00750CE9">
        <w:rPr>
          <w:rFonts w:ascii="Times New Roman" w:hAnsi="Times New Roman"/>
          <w:color w:val="000000"/>
          <w:sz w:val="24"/>
          <w:szCs w:val="24"/>
        </w:rPr>
        <w:t xml:space="preserve"> критичного </w:t>
      </w:r>
      <w:proofErr w:type="spellStart"/>
      <w:r w:rsidR="00993D07" w:rsidRPr="00750CE9">
        <w:rPr>
          <w:rFonts w:ascii="Times New Roman" w:hAnsi="Times New Roman"/>
          <w:color w:val="000000"/>
          <w:sz w:val="24"/>
          <w:szCs w:val="24"/>
        </w:rPr>
        <w:t>мислення</w:t>
      </w:r>
      <w:proofErr w:type="spellEnd"/>
      <w:r w:rsidR="00993D07" w:rsidRPr="00750CE9">
        <w:rPr>
          <w:rFonts w:ascii="Times New Roman" w:hAnsi="Times New Roman"/>
          <w:color w:val="000000"/>
          <w:sz w:val="24"/>
          <w:szCs w:val="24"/>
        </w:rPr>
        <w:t xml:space="preserve"> для конструктивного </w:t>
      </w:r>
      <w:proofErr w:type="spellStart"/>
      <w:r w:rsidR="00993D07" w:rsidRPr="00750CE9">
        <w:rPr>
          <w:rFonts w:ascii="Times New Roman" w:hAnsi="Times New Roman"/>
          <w:color w:val="000000"/>
          <w:sz w:val="24"/>
          <w:szCs w:val="24"/>
        </w:rPr>
        <w:t>розв’язання</w:t>
      </w:r>
      <w:proofErr w:type="spellEnd"/>
      <w:r w:rsidR="00993D07" w:rsidRPr="00750CE9">
        <w:rPr>
          <w:rFonts w:ascii="Times New Roman" w:hAnsi="Times New Roman"/>
          <w:color w:val="000000"/>
          <w:sz w:val="24"/>
          <w:szCs w:val="24"/>
        </w:rPr>
        <w:t xml:space="preserve"> проблем. </w:t>
      </w:r>
    </w:p>
    <w:p w:rsidR="00993D07" w:rsidRPr="00750CE9" w:rsidRDefault="004F2E5A" w:rsidP="004F2E5A">
      <w:pPr>
        <w:pStyle w:val="aa"/>
        <w:ind w:left="709"/>
        <w:jc w:val="both"/>
        <w:rPr>
          <w:rFonts w:ascii="Times New Roman" w:hAnsi="Times New Roman"/>
          <w:color w:val="000000"/>
          <w:sz w:val="24"/>
          <w:szCs w:val="24"/>
        </w:rPr>
      </w:pPr>
      <w:r w:rsidRPr="00750CE9">
        <w:rPr>
          <w:rFonts w:ascii="Times New Roman" w:hAnsi="Times New Roman"/>
          <w:color w:val="000000"/>
          <w:sz w:val="24"/>
          <w:szCs w:val="24"/>
          <w:lang w:val="uk-UA"/>
        </w:rPr>
        <w:t>-</w:t>
      </w:r>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Здатність</w:t>
      </w:r>
      <w:proofErr w:type="spellEnd"/>
      <w:r w:rsidR="00993D07" w:rsidRPr="00750CE9">
        <w:rPr>
          <w:rFonts w:ascii="Times New Roman" w:hAnsi="Times New Roman"/>
          <w:color w:val="000000"/>
          <w:sz w:val="24"/>
          <w:szCs w:val="24"/>
        </w:rPr>
        <w:t xml:space="preserve"> компетентно та </w:t>
      </w:r>
      <w:proofErr w:type="spellStart"/>
      <w:r w:rsidR="00993D07" w:rsidRPr="00750CE9">
        <w:rPr>
          <w:rFonts w:ascii="Times New Roman" w:hAnsi="Times New Roman"/>
          <w:color w:val="000000"/>
          <w:sz w:val="24"/>
          <w:szCs w:val="24"/>
        </w:rPr>
        <w:t>професійно</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взаємодіяти</w:t>
      </w:r>
      <w:proofErr w:type="spellEnd"/>
      <w:r w:rsidR="00993D07" w:rsidRPr="00750CE9">
        <w:rPr>
          <w:rFonts w:ascii="Times New Roman" w:hAnsi="Times New Roman"/>
          <w:color w:val="000000"/>
          <w:sz w:val="24"/>
          <w:szCs w:val="24"/>
        </w:rPr>
        <w:t xml:space="preserve"> з </w:t>
      </w:r>
      <w:proofErr w:type="spellStart"/>
      <w:r w:rsidR="00993D07" w:rsidRPr="00750CE9">
        <w:rPr>
          <w:rFonts w:ascii="Times New Roman" w:hAnsi="Times New Roman"/>
          <w:color w:val="000000"/>
          <w:sz w:val="24"/>
          <w:szCs w:val="24"/>
        </w:rPr>
        <w:t>пацієнтами</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колегами</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медичними</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працівниками</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іншими</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фахівцями</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застосовуючи</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різні</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методи</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комунікації</w:t>
      </w:r>
      <w:proofErr w:type="spellEnd"/>
      <w:r w:rsidR="00993D07" w:rsidRPr="00750CE9">
        <w:rPr>
          <w:rFonts w:ascii="Times New Roman" w:hAnsi="Times New Roman"/>
          <w:color w:val="000000"/>
          <w:sz w:val="24"/>
          <w:szCs w:val="24"/>
        </w:rPr>
        <w:t>.</w:t>
      </w:r>
    </w:p>
    <w:p w:rsidR="00993D07" w:rsidRPr="00750CE9" w:rsidRDefault="004F2E5A" w:rsidP="004F2E5A">
      <w:pPr>
        <w:pStyle w:val="aa"/>
        <w:ind w:left="709"/>
        <w:jc w:val="both"/>
        <w:rPr>
          <w:rFonts w:ascii="Times New Roman" w:hAnsi="Times New Roman"/>
          <w:color w:val="000000"/>
          <w:sz w:val="24"/>
          <w:szCs w:val="24"/>
        </w:rPr>
      </w:pPr>
      <w:r w:rsidRPr="00750CE9">
        <w:rPr>
          <w:rFonts w:ascii="Times New Roman" w:hAnsi="Times New Roman"/>
          <w:color w:val="000000"/>
          <w:sz w:val="24"/>
          <w:szCs w:val="24"/>
          <w:lang w:val="uk-UA"/>
        </w:rPr>
        <w:t>-</w:t>
      </w:r>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Здатність</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дотримуватися</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нормативних</w:t>
      </w:r>
      <w:proofErr w:type="spellEnd"/>
      <w:r w:rsidR="00993D07" w:rsidRPr="00750CE9">
        <w:rPr>
          <w:rFonts w:ascii="Times New Roman" w:hAnsi="Times New Roman"/>
          <w:color w:val="000000"/>
          <w:sz w:val="24"/>
          <w:szCs w:val="24"/>
        </w:rPr>
        <w:t xml:space="preserve"> та </w:t>
      </w:r>
      <w:proofErr w:type="spellStart"/>
      <w:r w:rsidR="00993D07" w:rsidRPr="00750CE9">
        <w:rPr>
          <w:rFonts w:ascii="Times New Roman" w:hAnsi="Times New Roman"/>
          <w:color w:val="000000"/>
          <w:sz w:val="24"/>
          <w:szCs w:val="24"/>
        </w:rPr>
        <w:t>етичних</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вимог</w:t>
      </w:r>
      <w:proofErr w:type="spellEnd"/>
      <w:r w:rsidR="00993D07" w:rsidRPr="00750CE9">
        <w:rPr>
          <w:rFonts w:ascii="Times New Roman" w:hAnsi="Times New Roman"/>
          <w:color w:val="000000"/>
          <w:sz w:val="24"/>
          <w:szCs w:val="24"/>
        </w:rPr>
        <w:t xml:space="preserve"> 8 до </w:t>
      </w:r>
      <w:proofErr w:type="spellStart"/>
      <w:r w:rsidR="00993D07" w:rsidRPr="00750CE9">
        <w:rPr>
          <w:rFonts w:ascii="Times New Roman" w:hAnsi="Times New Roman"/>
          <w:color w:val="000000"/>
          <w:sz w:val="24"/>
          <w:szCs w:val="24"/>
        </w:rPr>
        <w:t>професійної</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діяльності</w:t>
      </w:r>
      <w:proofErr w:type="spellEnd"/>
      <w:r w:rsidR="00993D07" w:rsidRPr="00750CE9">
        <w:rPr>
          <w:rFonts w:ascii="Times New Roman" w:hAnsi="Times New Roman"/>
          <w:color w:val="000000"/>
          <w:sz w:val="24"/>
          <w:szCs w:val="24"/>
        </w:rPr>
        <w:t xml:space="preserve"> та </w:t>
      </w:r>
      <w:proofErr w:type="spellStart"/>
      <w:r w:rsidR="00993D07" w:rsidRPr="00750CE9">
        <w:rPr>
          <w:rFonts w:ascii="Times New Roman" w:hAnsi="Times New Roman"/>
          <w:color w:val="000000"/>
          <w:sz w:val="24"/>
          <w:szCs w:val="24"/>
        </w:rPr>
        <w:t>захищати</w:t>
      </w:r>
      <w:proofErr w:type="spellEnd"/>
      <w:r w:rsidR="00993D07" w:rsidRPr="00750CE9">
        <w:rPr>
          <w:rFonts w:ascii="Times New Roman" w:hAnsi="Times New Roman"/>
          <w:color w:val="000000"/>
          <w:sz w:val="24"/>
          <w:szCs w:val="24"/>
        </w:rPr>
        <w:t xml:space="preserve"> право </w:t>
      </w:r>
      <w:proofErr w:type="spellStart"/>
      <w:r w:rsidR="00993D07" w:rsidRPr="00750CE9">
        <w:rPr>
          <w:rFonts w:ascii="Times New Roman" w:hAnsi="Times New Roman"/>
          <w:color w:val="000000"/>
          <w:sz w:val="24"/>
          <w:szCs w:val="24"/>
        </w:rPr>
        <w:t>пацієнта</w:t>
      </w:r>
      <w:proofErr w:type="spellEnd"/>
      <w:r w:rsidR="00993D07" w:rsidRPr="00750CE9">
        <w:rPr>
          <w:rFonts w:ascii="Times New Roman" w:hAnsi="Times New Roman"/>
          <w:color w:val="000000"/>
          <w:sz w:val="24"/>
          <w:szCs w:val="24"/>
        </w:rPr>
        <w:t xml:space="preserve"> на </w:t>
      </w:r>
      <w:proofErr w:type="spellStart"/>
      <w:r w:rsidR="00993D07" w:rsidRPr="00750CE9">
        <w:rPr>
          <w:rFonts w:ascii="Times New Roman" w:hAnsi="Times New Roman"/>
          <w:color w:val="000000"/>
          <w:sz w:val="24"/>
          <w:szCs w:val="24"/>
        </w:rPr>
        <w:t>отримання</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допомоги</w:t>
      </w:r>
      <w:proofErr w:type="spellEnd"/>
      <w:r w:rsidR="00993D07" w:rsidRPr="00750CE9">
        <w:rPr>
          <w:rFonts w:ascii="Times New Roman" w:hAnsi="Times New Roman"/>
          <w:color w:val="000000"/>
          <w:sz w:val="24"/>
          <w:szCs w:val="24"/>
        </w:rPr>
        <w:t>/</w:t>
      </w:r>
      <w:proofErr w:type="spellStart"/>
      <w:r w:rsidR="00993D07" w:rsidRPr="00750CE9">
        <w:rPr>
          <w:rFonts w:ascii="Times New Roman" w:hAnsi="Times New Roman"/>
          <w:color w:val="000000"/>
          <w:sz w:val="24"/>
          <w:szCs w:val="24"/>
        </w:rPr>
        <w:t>медичних</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послуг</w:t>
      </w:r>
      <w:proofErr w:type="spellEnd"/>
      <w:r w:rsidR="00993D07" w:rsidRPr="00750CE9">
        <w:rPr>
          <w:rFonts w:ascii="Times New Roman" w:hAnsi="Times New Roman"/>
          <w:color w:val="000000"/>
          <w:sz w:val="24"/>
          <w:szCs w:val="24"/>
        </w:rPr>
        <w:t xml:space="preserve"> на </w:t>
      </w:r>
      <w:proofErr w:type="spellStart"/>
      <w:r w:rsidR="00993D07" w:rsidRPr="00750CE9">
        <w:rPr>
          <w:rFonts w:ascii="Times New Roman" w:hAnsi="Times New Roman"/>
          <w:color w:val="000000"/>
          <w:sz w:val="24"/>
          <w:szCs w:val="24"/>
        </w:rPr>
        <w:t>належному</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рівні</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Дотримуватись</w:t>
      </w:r>
      <w:proofErr w:type="spellEnd"/>
      <w:r w:rsidR="00993D07" w:rsidRPr="00750CE9">
        <w:rPr>
          <w:rFonts w:ascii="Times New Roman" w:hAnsi="Times New Roman"/>
          <w:color w:val="000000"/>
          <w:sz w:val="24"/>
          <w:szCs w:val="24"/>
        </w:rPr>
        <w:t xml:space="preserve"> та </w:t>
      </w:r>
      <w:proofErr w:type="spellStart"/>
      <w:r w:rsidR="00993D07" w:rsidRPr="00750CE9">
        <w:rPr>
          <w:rFonts w:ascii="Times New Roman" w:hAnsi="Times New Roman"/>
          <w:color w:val="000000"/>
          <w:sz w:val="24"/>
          <w:szCs w:val="24"/>
        </w:rPr>
        <w:t>впроваджувати</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стандарти</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професійної</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діяльності</w:t>
      </w:r>
      <w:proofErr w:type="spellEnd"/>
      <w:r w:rsidR="00993D07" w:rsidRPr="00750CE9">
        <w:rPr>
          <w:rFonts w:ascii="Times New Roman" w:hAnsi="Times New Roman"/>
          <w:color w:val="000000"/>
          <w:sz w:val="24"/>
          <w:szCs w:val="24"/>
        </w:rPr>
        <w:t>.</w:t>
      </w:r>
    </w:p>
    <w:p w:rsidR="00993D07" w:rsidRPr="00750CE9" w:rsidRDefault="004F2E5A" w:rsidP="004F2E5A">
      <w:pPr>
        <w:pStyle w:val="aa"/>
        <w:ind w:left="709"/>
        <w:jc w:val="both"/>
        <w:rPr>
          <w:rFonts w:ascii="Times New Roman" w:hAnsi="Times New Roman"/>
          <w:color w:val="000000"/>
          <w:sz w:val="24"/>
          <w:szCs w:val="24"/>
        </w:rPr>
      </w:pPr>
      <w:r w:rsidRPr="00750CE9">
        <w:rPr>
          <w:rFonts w:ascii="Times New Roman" w:hAnsi="Times New Roman"/>
          <w:color w:val="000000"/>
          <w:sz w:val="24"/>
          <w:szCs w:val="24"/>
          <w:lang w:val="uk-UA"/>
        </w:rPr>
        <w:t>-</w:t>
      </w:r>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Готовність</w:t>
      </w:r>
      <w:proofErr w:type="spellEnd"/>
      <w:r w:rsidR="00993D07" w:rsidRPr="00750CE9">
        <w:rPr>
          <w:rFonts w:ascii="Times New Roman" w:hAnsi="Times New Roman"/>
          <w:color w:val="000000"/>
          <w:sz w:val="24"/>
          <w:szCs w:val="24"/>
        </w:rPr>
        <w:t xml:space="preserve"> до </w:t>
      </w:r>
      <w:proofErr w:type="spellStart"/>
      <w:r w:rsidR="00993D07" w:rsidRPr="00750CE9">
        <w:rPr>
          <w:rFonts w:ascii="Times New Roman" w:hAnsi="Times New Roman"/>
          <w:color w:val="000000"/>
          <w:sz w:val="24"/>
          <w:szCs w:val="24"/>
        </w:rPr>
        <w:t>безперервного</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професійного</w:t>
      </w:r>
      <w:proofErr w:type="spellEnd"/>
      <w:r w:rsidR="00993D07" w:rsidRPr="00750CE9">
        <w:rPr>
          <w:rFonts w:ascii="Times New Roman" w:hAnsi="Times New Roman"/>
          <w:color w:val="000000"/>
          <w:sz w:val="24"/>
          <w:szCs w:val="24"/>
        </w:rPr>
        <w:t xml:space="preserve"> </w:t>
      </w:r>
      <w:proofErr w:type="spellStart"/>
      <w:r w:rsidR="00993D07" w:rsidRPr="00750CE9">
        <w:rPr>
          <w:rFonts w:ascii="Times New Roman" w:hAnsi="Times New Roman"/>
          <w:color w:val="000000"/>
          <w:sz w:val="24"/>
          <w:szCs w:val="24"/>
        </w:rPr>
        <w:t>розвитку</w:t>
      </w:r>
      <w:proofErr w:type="spellEnd"/>
      <w:r w:rsidR="00993D07" w:rsidRPr="00750CE9">
        <w:rPr>
          <w:rFonts w:ascii="Times New Roman" w:hAnsi="Times New Roman"/>
          <w:color w:val="000000"/>
          <w:sz w:val="24"/>
          <w:szCs w:val="24"/>
        </w:rPr>
        <w:t>.</w:t>
      </w:r>
    </w:p>
    <w:p w:rsidR="00993D07" w:rsidRPr="00750CE9" w:rsidRDefault="00993D07" w:rsidP="004F2E5A">
      <w:pPr>
        <w:widowControl/>
        <w:autoSpaceDE/>
        <w:autoSpaceDN/>
        <w:ind w:left="567"/>
        <w:jc w:val="center"/>
        <w:rPr>
          <w:b/>
          <w:sz w:val="24"/>
          <w:szCs w:val="24"/>
          <w:lang w:val="uk-UA" w:eastAsia="ru-RU"/>
        </w:rPr>
      </w:pPr>
    </w:p>
    <w:p w:rsidR="006428B4" w:rsidRPr="00750CE9" w:rsidRDefault="006428B4" w:rsidP="004F2E5A">
      <w:pPr>
        <w:widowControl/>
        <w:autoSpaceDE/>
        <w:autoSpaceDN/>
        <w:ind w:left="567"/>
        <w:jc w:val="center"/>
        <w:rPr>
          <w:b/>
          <w:sz w:val="24"/>
          <w:szCs w:val="24"/>
          <w:lang w:val="uk-UA" w:eastAsia="ru-RU"/>
        </w:rPr>
      </w:pPr>
      <w:r w:rsidRPr="00750CE9">
        <w:rPr>
          <w:b/>
          <w:sz w:val="24"/>
          <w:szCs w:val="24"/>
          <w:lang w:val="uk-UA" w:eastAsia="ru-RU"/>
        </w:rPr>
        <w:t xml:space="preserve">7. </w:t>
      </w:r>
      <w:r w:rsidR="00750CE9" w:rsidRPr="00750CE9">
        <w:rPr>
          <w:b/>
          <w:sz w:val="24"/>
          <w:szCs w:val="24"/>
          <w:lang w:val="uk-UA" w:eastAsia="ru-RU"/>
        </w:rPr>
        <w:t>Результати навчання з гідно з профілем програми після вивчення освітнього компонента:</w:t>
      </w:r>
    </w:p>
    <w:p w:rsidR="001349AB" w:rsidRPr="00750CE9" w:rsidRDefault="001349AB" w:rsidP="004F2E5A">
      <w:pPr>
        <w:ind w:firstLine="709"/>
        <w:rPr>
          <w:b/>
          <w:sz w:val="24"/>
          <w:szCs w:val="24"/>
          <w:lang w:val="uk-UA" w:eastAsia="uk-UA"/>
        </w:rPr>
      </w:pPr>
      <w:proofErr w:type="spellStart"/>
      <w:r w:rsidRPr="00750CE9">
        <w:rPr>
          <w:sz w:val="24"/>
          <w:szCs w:val="24"/>
          <w:lang w:val="ru-RU"/>
        </w:rPr>
        <w:t>Результати</w:t>
      </w:r>
      <w:proofErr w:type="spellEnd"/>
      <w:r w:rsidRPr="00750CE9">
        <w:rPr>
          <w:sz w:val="24"/>
          <w:szCs w:val="24"/>
          <w:lang w:val="ru-RU"/>
        </w:rPr>
        <w:t xml:space="preserve"> </w:t>
      </w:r>
      <w:proofErr w:type="spellStart"/>
      <w:r w:rsidRPr="00750CE9">
        <w:rPr>
          <w:sz w:val="24"/>
          <w:szCs w:val="24"/>
          <w:lang w:val="ru-RU"/>
        </w:rPr>
        <w:t>навчання</w:t>
      </w:r>
      <w:proofErr w:type="spellEnd"/>
      <w:r w:rsidRPr="00750CE9">
        <w:rPr>
          <w:sz w:val="24"/>
          <w:szCs w:val="24"/>
          <w:lang w:val="ru-RU"/>
        </w:rPr>
        <w:t xml:space="preserve">, </w:t>
      </w:r>
      <w:proofErr w:type="spellStart"/>
      <w:r w:rsidRPr="00750CE9">
        <w:rPr>
          <w:sz w:val="24"/>
          <w:szCs w:val="24"/>
          <w:lang w:val="ru-RU"/>
        </w:rPr>
        <w:t>згідно</w:t>
      </w:r>
      <w:proofErr w:type="spellEnd"/>
      <w:r w:rsidRPr="00750CE9">
        <w:rPr>
          <w:sz w:val="24"/>
          <w:szCs w:val="24"/>
          <w:lang w:val="ru-RU"/>
        </w:rPr>
        <w:t xml:space="preserve"> </w:t>
      </w:r>
      <w:proofErr w:type="spellStart"/>
      <w:r w:rsidRPr="00750CE9">
        <w:rPr>
          <w:sz w:val="24"/>
          <w:szCs w:val="24"/>
          <w:lang w:val="ru-RU"/>
        </w:rPr>
        <w:t>профілю</w:t>
      </w:r>
      <w:proofErr w:type="spellEnd"/>
      <w:r w:rsidRPr="00750CE9">
        <w:rPr>
          <w:sz w:val="24"/>
          <w:szCs w:val="24"/>
          <w:lang w:val="ru-RU"/>
        </w:rPr>
        <w:t xml:space="preserve"> </w:t>
      </w:r>
      <w:proofErr w:type="spellStart"/>
      <w:r w:rsidRPr="00750CE9">
        <w:rPr>
          <w:sz w:val="24"/>
          <w:szCs w:val="24"/>
          <w:lang w:val="ru-RU"/>
        </w:rPr>
        <w:t>програми</w:t>
      </w:r>
      <w:proofErr w:type="spellEnd"/>
      <w:r w:rsidRPr="00750CE9">
        <w:rPr>
          <w:sz w:val="24"/>
          <w:szCs w:val="24"/>
          <w:lang w:val="ru-RU"/>
        </w:rPr>
        <w:t xml:space="preserve">, </w:t>
      </w:r>
      <w:proofErr w:type="spellStart"/>
      <w:r w:rsidRPr="00750CE9">
        <w:rPr>
          <w:sz w:val="24"/>
          <w:szCs w:val="24"/>
          <w:lang w:val="ru-RU"/>
        </w:rPr>
        <w:t>після</w:t>
      </w:r>
      <w:proofErr w:type="spellEnd"/>
      <w:r w:rsidRPr="00750CE9">
        <w:rPr>
          <w:sz w:val="24"/>
          <w:szCs w:val="24"/>
          <w:lang w:val="ru-RU"/>
        </w:rPr>
        <w:t xml:space="preserve"> </w:t>
      </w:r>
      <w:proofErr w:type="spellStart"/>
      <w:r w:rsidRPr="00750CE9">
        <w:rPr>
          <w:sz w:val="24"/>
          <w:szCs w:val="24"/>
          <w:lang w:val="ru-RU"/>
        </w:rPr>
        <w:t>вивчення</w:t>
      </w:r>
      <w:proofErr w:type="spellEnd"/>
      <w:r w:rsidRPr="00750CE9">
        <w:rPr>
          <w:sz w:val="24"/>
          <w:szCs w:val="24"/>
          <w:lang w:val="ru-RU"/>
        </w:rPr>
        <w:t xml:space="preserve"> ОК «</w:t>
      </w:r>
      <w:proofErr w:type="spellStart"/>
      <w:r w:rsidR="00E272D7" w:rsidRPr="00750CE9">
        <w:rPr>
          <w:sz w:val="24"/>
          <w:szCs w:val="24"/>
          <w:lang w:val="ru-RU"/>
        </w:rPr>
        <w:t>Організація</w:t>
      </w:r>
      <w:proofErr w:type="spellEnd"/>
      <w:r w:rsidR="00E272D7" w:rsidRPr="00750CE9">
        <w:rPr>
          <w:sz w:val="24"/>
          <w:szCs w:val="24"/>
          <w:lang w:val="ru-RU"/>
        </w:rPr>
        <w:t xml:space="preserve"> </w:t>
      </w:r>
      <w:proofErr w:type="spellStart"/>
      <w:r w:rsidR="00E272D7" w:rsidRPr="00750CE9">
        <w:rPr>
          <w:sz w:val="24"/>
          <w:szCs w:val="24"/>
          <w:lang w:val="ru-RU"/>
        </w:rPr>
        <w:t>охорони</w:t>
      </w:r>
      <w:proofErr w:type="spellEnd"/>
      <w:r w:rsidR="00E272D7" w:rsidRPr="00750CE9">
        <w:rPr>
          <w:sz w:val="24"/>
          <w:szCs w:val="24"/>
          <w:lang w:val="ru-RU"/>
        </w:rPr>
        <w:t xml:space="preserve"> </w:t>
      </w:r>
      <w:proofErr w:type="spellStart"/>
      <w:r w:rsidR="00E272D7" w:rsidRPr="00750CE9">
        <w:rPr>
          <w:sz w:val="24"/>
          <w:szCs w:val="24"/>
          <w:lang w:val="ru-RU"/>
        </w:rPr>
        <w:t>здоров'я</w:t>
      </w:r>
      <w:proofErr w:type="spellEnd"/>
      <w:r w:rsidRPr="00750CE9">
        <w:rPr>
          <w:sz w:val="24"/>
          <w:szCs w:val="24"/>
          <w:lang w:val="ru-RU"/>
        </w:rPr>
        <w:t>»:</w:t>
      </w:r>
    </w:p>
    <w:p w:rsidR="00E272D7" w:rsidRPr="00750CE9" w:rsidRDefault="004F2E5A" w:rsidP="004F2E5A">
      <w:pPr>
        <w:pStyle w:val="aa"/>
        <w:tabs>
          <w:tab w:val="left" w:pos="139"/>
        </w:tabs>
        <w:ind w:left="720"/>
        <w:rPr>
          <w:rFonts w:ascii="Times New Roman" w:hAnsi="Times New Roman"/>
          <w:color w:val="000000"/>
          <w:sz w:val="24"/>
          <w:szCs w:val="24"/>
        </w:rPr>
      </w:pPr>
      <w:r w:rsidRPr="00750CE9">
        <w:rPr>
          <w:rFonts w:ascii="Times New Roman" w:hAnsi="Times New Roman"/>
          <w:color w:val="000000"/>
          <w:sz w:val="24"/>
          <w:szCs w:val="24"/>
          <w:lang w:val="uk-UA"/>
        </w:rPr>
        <w:t>-</w:t>
      </w:r>
      <w:r w:rsidR="00E272D7" w:rsidRPr="00750CE9">
        <w:rPr>
          <w:rFonts w:ascii="Times New Roman" w:hAnsi="Times New Roman"/>
          <w:color w:val="000000"/>
          <w:sz w:val="24"/>
          <w:szCs w:val="24"/>
        </w:rPr>
        <w:t xml:space="preserve"> </w:t>
      </w:r>
      <w:proofErr w:type="spellStart"/>
      <w:r w:rsidR="00E272D7" w:rsidRPr="00750CE9">
        <w:rPr>
          <w:rFonts w:ascii="Times New Roman" w:hAnsi="Times New Roman"/>
          <w:color w:val="000000"/>
          <w:sz w:val="24"/>
          <w:szCs w:val="24"/>
        </w:rPr>
        <w:t>Застосовувати</w:t>
      </w:r>
      <w:proofErr w:type="spellEnd"/>
      <w:r w:rsidR="00E272D7" w:rsidRPr="00750CE9">
        <w:rPr>
          <w:rFonts w:ascii="Times New Roman" w:hAnsi="Times New Roman"/>
          <w:color w:val="000000"/>
          <w:sz w:val="24"/>
          <w:szCs w:val="24"/>
        </w:rPr>
        <w:t xml:space="preserve"> </w:t>
      </w:r>
      <w:proofErr w:type="spellStart"/>
      <w:r w:rsidR="00E272D7" w:rsidRPr="00750CE9">
        <w:rPr>
          <w:rFonts w:ascii="Times New Roman" w:hAnsi="Times New Roman"/>
          <w:color w:val="000000"/>
          <w:sz w:val="24"/>
          <w:szCs w:val="24"/>
        </w:rPr>
        <w:t>сучасні</w:t>
      </w:r>
      <w:proofErr w:type="spellEnd"/>
      <w:r w:rsidR="00E272D7" w:rsidRPr="00750CE9">
        <w:rPr>
          <w:rFonts w:ascii="Times New Roman" w:hAnsi="Times New Roman"/>
          <w:color w:val="000000"/>
          <w:sz w:val="24"/>
          <w:szCs w:val="24"/>
        </w:rPr>
        <w:t xml:space="preserve"> </w:t>
      </w:r>
      <w:proofErr w:type="spellStart"/>
      <w:r w:rsidR="00E272D7" w:rsidRPr="00750CE9">
        <w:rPr>
          <w:rFonts w:ascii="Times New Roman" w:hAnsi="Times New Roman"/>
          <w:color w:val="000000"/>
          <w:sz w:val="24"/>
          <w:szCs w:val="24"/>
        </w:rPr>
        <w:t>комп’ютерні</w:t>
      </w:r>
      <w:proofErr w:type="spellEnd"/>
      <w:r w:rsidR="00E272D7" w:rsidRPr="00750CE9">
        <w:rPr>
          <w:rFonts w:ascii="Times New Roman" w:hAnsi="Times New Roman"/>
          <w:color w:val="000000"/>
          <w:sz w:val="24"/>
          <w:szCs w:val="24"/>
        </w:rPr>
        <w:t xml:space="preserve"> та </w:t>
      </w:r>
      <w:proofErr w:type="spellStart"/>
      <w:r w:rsidR="00E272D7" w:rsidRPr="00750CE9">
        <w:rPr>
          <w:rFonts w:ascii="Times New Roman" w:hAnsi="Times New Roman"/>
          <w:color w:val="000000"/>
          <w:sz w:val="24"/>
          <w:szCs w:val="24"/>
        </w:rPr>
        <w:t>інформаційні</w:t>
      </w:r>
      <w:proofErr w:type="spellEnd"/>
      <w:r w:rsidR="00E272D7" w:rsidRPr="00750CE9">
        <w:rPr>
          <w:rFonts w:ascii="Times New Roman" w:hAnsi="Times New Roman"/>
          <w:color w:val="000000"/>
          <w:sz w:val="24"/>
          <w:szCs w:val="24"/>
        </w:rPr>
        <w:t xml:space="preserve"> </w:t>
      </w:r>
      <w:proofErr w:type="spellStart"/>
      <w:r w:rsidR="00E272D7" w:rsidRPr="00750CE9">
        <w:rPr>
          <w:rFonts w:ascii="Times New Roman" w:hAnsi="Times New Roman"/>
          <w:color w:val="000000"/>
          <w:sz w:val="24"/>
          <w:szCs w:val="24"/>
        </w:rPr>
        <w:t>технології</w:t>
      </w:r>
      <w:proofErr w:type="spellEnd"/>
      <w:r w:rsidR="00E272D7" w:rsidRPr="00750CE9">
        <w:rPr>
          <w:rFonts w:ascii="Times New Roman" w:hAnsi="Times New Roman"/>
          <w:color w:val="000000"/>
          <w:sz w:val="24"/>
          <w:szCs w:val="24"/>
        </w:rPr>
        <w:t>.</w:t>
      </w:r>
    </w:p>
    <w:p w:rsidR="007C32F0" w:rsidRPr="00750CE9" w:rsidRDefault="007C32F0" w:rsidP="004F2E5A">
      <w:pPr>
        <w:rPr>
          <w:b/>
          <w:sz w:val="24"/>
          <w:szCs w:val="24"/>
          <w:lang w:val="uk-UA" w:eastAsia="ru-RU"/>
        </w:rPr>
      </w:pPr>
    </w:p>
    <w:p w:rsidR="006428B4" w:rsidRPr="00750CE9" w:rsidRDefault="00BB1FFB" w:rsidP="004F2E5A">
      <w:pPr>
        <w:ind w:left="567"/>
        <w:jc w:val="center"/>
        <w:rPr>
          <w:b/>
          <w:sz w:val="24"/>
          <w:szCs w:val="24"/>
          <w:lang w:val="uk-UA" w:eastAsia="ru-RU"/>
        </w:rPr>
      </w:pPr>
      <w:r w:rsidRPr="00750CE9">
        <w:rPr>
          <w:b/>
          <w:sz w:val="24"/>
          <w:szCs w:val="24"/>
          <w:lang w:val="uk-UA" w:eastAsia="ru-RU"/>
        </w:rPr>
        <w:t>8. Методична картка освітнього компонента</w:t>
      </w:r>
    </w:p>
    <w:p w:rsidR="00E272D7" w:rsidRPr="00750CE9" w:rsidRDefault="00E272D7" w:rsidP="004F2E5A">
      <w:pPr>
        <w:widowControl/>
        <w:autoSpaceDE/>
        <w:autoSpaceDN/>
        <w:jc w:val="center"/>
        <w:rPr>
          <w:b/>
          <w:sz w:val="24"/>
          <w:szCs w:val="24"/>
          <w:lang w:val="uk-UA" w:eastAsia="ru-RU"/>
        </w:rPr>
      </w:pPr>
    </w:p>
    <w:p w:rsidR="006428B4" w:rsidRPr="00750CE9" w:rsidRDefault="006428B4" w:rsidP="004F2E5A">
      <w:pPr>
        <w:widowControl/>
        <w:autoSpaceDE/>
        <w:autoSpaceDN/>
        <w:jc w:val="center"/>
        <w:rPr>
          <w:b/>
          <w:sz w:val="24"/>
          <w:szCs w:val="24"/>
          <w:lang w:val="uk-UA" w:eastAsia="ru-RU"/>
        </w:rPr>
      </w:pPr>
      <w:r w:rsidRPr="00750CE9">
        <w:rPr>
          <w:b/>
          <w:sz w:val="24"/>
          <w:szCs w:val="24"/>
          <w:lang w:val="uk-UA" w:eastAsia="ru-RU"/>
        </w:rPr>
        <w:t>Лекції</w:t>
      </w:r>
    </w:p>
    <w:tbl>
      <w:tblPr>
        <w:tblW w:w="48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19"/>
      </w:tblGrid>
      <w:tr w:rsidR="006428B4" w:rsidRPr="00750CE9" w:rsidTr="000742AF">
        <w:trPr>
          <w:trHeight w:val="250"/>
        </w:trPr>
        <w:tc>
          <w:tcPr>
            <w:tcW w:w="5000" w:type="pct"/>
          </w:tcPr>
          <w:p w:rsidR="006428B4" w:rsidRPr="00750CE9" w:rsidRDefault="006428B4" w:rsidP="004F2E5A">
            <w:pPr>
              <w:jc w:val="center"/>
              <w:rPr>
                <w:b/>
                <w:bCs/>
                <w:sz w:val="24"/>
                <w:szCs w:val="24"/>
                <w:lang w:val="uk-UA"/>
              </w:rPr>
            </w:pPr>
            <w:r w:rsidRPr="00750CE9">
              <w:rPr>
                <w:b/>
                <w:bCs/>
                <w:sz w:val="24"/>
                <w:szCs w:val="24"/>
                <w:lang w:val="uk-UA"/>
              </w:rPr>
              <w:t>Тема</w:t>
            </w:r>
          </w:p>
        </w:tc>
      </w:tr>
      <w:tr w:rsidR="006428B4" w:rsidRPr="00750CE9" w:rsidTr="000742AF">
        <w:trPr>
          <w:trHeight w:val="240"/>
        </w:trPr>
        <w:tc>
          <w:tcPr>
            <w:tcW w:w="5000" w:type="pct"/>
          </w:tcPr>
          <w:p w:rsidR="006428B4" w:rsidRPr="00750CE9" w:rsidRDefault="006428B4" w:rsidP="004F2E5A">
            <w:pPr>
              <w:jc w:val="center"/>
              <w:rPr>
                <w:b/>
                <w:bCs/>
                <w:sz w:val="24"/>
                <w:szCs w:val="24"/>
                <w:lang w:val="uk-UA"/>
              </w:rPr>
            </w:pPr>
            <w:r w:rsidRPr="00750CE9">
              <w:rPr>
                <w:b/>
                <w:sz w:val="24"/>
                <w:szCs w:val="24"/>
                <w:lang w:val="uk-UA"/>
              </w:rPr>
              <w:t>Модуль 1</w:t>
            </w:r>
          </w:p>
        </w:tc>
      </w:tr>
      <w:tr w:rsidR="006428B4" w:rsidRPr="00750CE9" w:rsidTr="000742AF">
        <w:trPr>
          <w:trHeight w:val="292"/>
        </w:trPr>
        <w:tc>
          <w:tcPr>
            <w:tcW w:w="5000" w:type="pct"/>
          </w:tcPr>
          <w:p w:rsidR="006428B4" w:rsidRPr="00750CE9" w:rsidRDefault="006428B4" w:rsidP="004F2E5A">
            <w:pPr>
              <w:suppressAutoHyphens/>
              <w:jc w:val="both"/>
              <w:rPr>
                <w:bCs/>
                <w:sz w:val="24"/>
                <w:szCs w:val="24"/>
                <w:lang w:val="ru-RU"/>
              </w:rPr>
            </w:pPr>
            <w:r w:rsidRPr="00750CE9">
              <w:rPr>
                <w:sz w:val="24"/>
                <w:szCs w:val="24"/>
                <w:lang w:val="uk-UA" w:eastAsia="uk-UA"/>
              </w:rPr>
              <w:t xml:space="preserve">1. </w:t>
            </w:r>
            <w:r w:rsidR="00E272D7" w:rsidRPr="00750CE9">
              <w:rPr>
                <w:sz w:val="24"/>
                <w:szCs w:val="24"/>
                <w:lang w:val="uk-UA"/>
              </w:rPr>
              <w:t>Система о</w:t>
            </w:r>
            <w:proofErr w:type="spellStart"/>
            <w:r w:rsidR="00E272D7" w:rsidRPr="00750CE9">
              <w:rPr>
                <w:sz w:val="24"/>
                <w:szCs w:val="24"/>
                <w:lang w:val="ru-RU"/>
              </w:rPr>
              <w:t>хорон</w:t>
            </w:r>
            <w:proofErr w:type="spellEnd"/>
            <w:r w:rsidR="00E272D7" w:rsidRPr="00750CE9">
              <w:rPr>
                <w:sz w:val="24"/>
                <w:szCs w:val="24"/>
                <w:lang w:val="uk-UA"/>
              </w:rPr>
              <w:t>и</w:t>
            </w:r>
            <w:r w:rsidR="00E272D7" w:rsidRPr="00750CE9">
              <w:rPr>
                <w:sz w:val="24"/>
                <w:szCs w:val="24"/>
                <w:lang w:val="ru-RU"/>
              </w:rPr>
              <w:t xml:space="preserve"> </w:t>
            </w:r>
            <w:proofErr w:type="spellStart"/>
            <w:r w:rsidR="00E272D7" w:rsidRPr="00750CE9">
              <w:rPr>
                <w:sz w:val="24"/>
                <w:szCs w:val="24"/>
                <w:lang w:val="ru-RU"/>
              </w:rPr>
              <w:t>здоров’я</w:t>
            </w:r>
            <w:proofErr w:type="spellEnd"/>
            <w:r w:rsidR="00E272D7" w:rsidRPr="00750CE9">
              <w:rPr>
                <w:sz w:val="24"/>
                <w:szCs w:val="24"/>
                <w:lang w:val="ru-RU"/>
              </w:rPr>
              <w:t xml:space="preserve">: </w:t>
            </w:r>
            <w:proofErr w:type="spellStart"/>
            <w:r w:rsidR="00E272D7" w:rsidRPr="00750CE9">
              <w:rPr>
                <w:sz w:val="24"/>
                <w:szCs w:val="24"/>
                <w:lang w:val="ru-RU"/>
              </w:rPr>
              <w:t>основні</w:t>
            </w:r>
            <w:proofErr w:type="spellEnd"/>
            <w:r w:rsidR="00E272D7" w:rsidRPr="00750CE9">
              <w:rPr>
                <w:sz w:val="24"/>
                <w:szCs w:val="24"/>
                <w:lang w:val="ru-RU"/>
              </w:rPr>
              <w:t xml:space="preserve"> </w:t>
            </w:r>
            <w:proofErr w:type="spellStart"/>
            <w:r w:rsidR="00E272D7" w:rsidRPr="00750CE9">
              <w:rPr>
                <w:sz w:val="24"/>
                <w:szCs w:val="24"/>
                <w:lang w:val="ru-RU"/>
              </w:rPr>
              <w:t>поняття</w:t>
            </w:r>
            <w:proofErr w:type="spellEnd"/>
            <w:r w:rsidR="00E272D7" w:rsidRPr="00750CE9">
              <w:rPr>
                <w:sz w:val="24"/>
                <w:szCs w:val="24"/>
                <w:lang w:val="ru-RU"/>
              </w:rPr>
              <w:t xml:space="preserve"> і </w:t>
            </w:r>
            <w:proofErr w:type="spellStart"/>
            <w:r w:rsidR="00E272D7" w:rsidRPr="00750CE9">
              <w:rPr>
                <w:sz w:val="24"/>
                <w:szCs w:val="24"/>
                <w:lang w:val="ru-RU"/>
              </w:rPr>
              <w:t>підходи</w:t>
            </w:r>
            <w:proofErr w:type="spellEnd"/>
            <w:r w:rsidR="00E272D7" w:rsidRPr="00750CE9">
              <w:rPr>
                <w:sz w:val="24"/>
                <w:szCs w:val="24"/>
                <w:lang w:val="ru-RU"/>
              </w:rPr>
              <w:t xml:space="preserve">. </w:t>
            </w:r>
            <w:r w:rsidR="00E272D7" w:rsidRPr="00750CE9">
              <w:rPr>
                <w:sz w:val="24"/>
                <w:szCs w:val="24"/>
                <w:lang w:val="uk-UA"/>
              </w:rPr>
              <w:t>Принципи надання медичної допомоги населенню</w:t>
            </w:r>
          </w:p>
        </w:tc>
      </w:tr>
      <w:tr w:rsidR="006428B4" w:rsidRPr="00750CE9" w:rsidTr="000742AF">
        <w:trPr>
          <w:trHeight w:val="267"/>
        </w:trPr>
        <w:tc>
          <w:tcPr>
            <w:tcW w:w="5000" w:type="pct"/>
          </w:tcPr>
          <w:p w:rsidR="006428B4" w:rsidRPr="00750CE9" w:rsidRDefault="006428B4" w:rsidP="004F2E5A">
            <w:pPr>
              <w:suppressAutoHyphens/>
              <w:jc w:val="both"/>
              <w:rPr>
                <w:bCs/>
                <w:sz w:val="24"/>
                <w:szCs w:val="24"/>
                <w:lang w:val="ru-RU"/>
              </w:rPr>
            </w:pPr>
            <w:r w:rsidRPr="00750CE9">
              <w:rPr>
                <w:sz w:val="24"/>
                <w:szCs w:val="24"/>
                <w:lang w:val="uk-UA" w:eastAsia="uk-UA"/>
              </w:rPr>
              <w:t xml:space="preserve">2. </w:t>
            </w:r>
            <w:bookmarkStart w:id="0" w:name="_Hlk124455675"/>
            <w:r w:rsidR="00E272D7" w:rsidRPr="00750CE9">
              <w:rPr>
                <w:sz w:val="24"/>
                <w:szCs w:val="24"/>
                <w:lang w:val="uk-UA" w:eastAsia="ru-RU"/>
              </w:rPr>
              <w:t>Законодавча база щодо організації медичної допомоги в Україні. Програма медичних гарантій та забезпечення її реалізації у закладах охорони здоров’я.</w:t>
            </w:r>
            <w:bookmarkEnd w:id="0"/>
          </w:p>
        </w:tc>
      </w:tr>
      <w:tr w:rsidR="006428B4" w:rsidRPr="00750CE9" w:rsidTr="001349AB">
        <w:trPr>
          <w:trHeight w:val="157"/>
        </w:trPr>
        <w:tc>
          <w:tcPr>
            <w:tcW w:w="5000" w:type="pct"/>
          </w:tcPr>
          <w:p w:rsidR="006428B4" w:rsidRPr="00750CE9" w:rsidRDefault="006428B4" w:rsidP="004F2E5A">
            <w:pPr>
              <w:suppressAutoHyphens/>
              <w:jc w:val="both"/>
              <w:rPr>
                <w:bCs/>
                <w:sz w:val="24"/>
                <w:szCs w:val="24"/>
                <w:lang w:val="ru-RU"/>
              </w:rPr>
            </w:pPr>
            <w:r w:rsidRPr="00750CE9">
              <w:rPr>
                <w:sz w:val="24"/>
                <w:szCs w:val="24"/>
                <w:lang w:val="uk-UA" w:eastAsia="uk-UA"/>
              </w:rPr>
              <w:lastRenderedPageBreak/>
              <w:t xml:space="preserve">3. </w:t>
            </w:r>
            <w:bookmarkStart w:id="1" w:name="_Hlk124455936"/>
            <w:r w:rsidR="00E272D7" w:rsidRPr="00750CE9">
              <w:rPr>
                <w:bCs/>
                <w:sz w:val="24"/>
                <w:szCs w:val="24"/>
                <w:lang w:val="uk-UA" w:eastAsia="ru-RU"/>
              </w:rPr>
              <w:t>Організація первинної медичної допомоги населенню</w:t>
            </w:r>
            <w:bookmarkEnd w:id="1"/>
          </w:p>
        </w:tc>
      </w:tr>
      <w:tr w:rsidR="006428B4" w:rsidRPr="00750CE9" w:rsidTr="000742AF">
        <w:trPr>
          <w:trHeight w:val="177"/>
        </w:trPr>
        <w:tc>
          <w:tcPr>
            <w:tcW w:w="5000" w:type="pct"/>
          </w:tcPr>
          <w:p w:rsidR="006428B4" w:rsidRPr="00750CE9" w:rsidRDefault="006428B4" w:rsidP="004F2E5A">
            <w:pPr>
              <w:pStyle w:val="70"/>
              <w:spacing w:line="240" w:lineRule="auto"/>
              <w:jc w:val="both"/>
              <w:rPr>
                <w:rFonts w:ascii="Times New Roman" w:hAnsi="Times New Roman"/>
                <w:sz w:val="24"/>
                <w:szCs w:val="24"/>
                <w:lang w:val="uk-UA" w:eastAsia="uk-UA"/>
              </w:rPr>
            </w:pPr>
            <w:r w:rsidRPr="00750CE9">
              <w:rPr>
                <w:rFonts w:ascii="Times New Roman" w:hAnsi="Times New Roman"/>
                <w:sz w:val="24"/>
                <w:szCs w:val="24"/>
                <w:lang w:val="uk-UA" w:eastAsia="uk-UA"/>
              </w:rPr>
              <w:t xml:space="preserve">4. </w:t>
            </w:r>
            <w:r w:rsidR="00E272D7" w:rsidRPr="00750CE9">
              <w:rPr>
                <w:rFonts w:ascii="Times New Roman" w:eastAsia="Times New Roman" w:hAnsi="Times New Roman"/>
                <w:bCs/>
                <w:sz w:val="24"/>
                <w:szCs w:val="24"/>
                <w:lang w:val="uk-UA"/>
              </w:rPr>
              <w:t>Організація амбулаторної спеціалізованої медичної допомоги населенню.</w:t>
            </w:r>
          </w:p>
        </w:tc>
      </w:tr>
      <w:tr w:rsidR="006428B4" w:rsidRPr="00750CE9" w:rsidTr="000742AF">
        <w:trPr>
          <w:trHeight w:val="177"/>
        </w:trPr>
        <w:tc>
          <w:tcPr>
            <w:tcW w:w="5000" w:type="pct"/>
          </w:tcPr>
          <w:p w:rsidR="006428B4" w:rsidRPr="00750CE9" w:rsidRDefault="006428B4" w:rsidP="004F2E5A">
            <w:pPr>
              <w:pStyle w:val="70"/>
              <w:shd w:val="clear" w:color="auto" w:fill="auto"/>
              <w:spacing w:line="240" w:lineRule="auto"/>
              <w:jc w:val="both"/>
              <w:rPr>
                <w:rFonts w:ascii="Times New Roman" w:hAnsi="Times New Roman"/>
                <w:sz w:val="24"/>
                <w:szCs w:val="24"/>
                <w:lang w:val="uk-UA" w:eastAsia="uk-UA"/>
              </w:rPr>
            </w:pPr>
            <w:r w:rsidRPr="00750CE9">
              <w:rPr>
                <w:rFonts w:ascii="Times New Roman" w:hAnsi="Times New Roman"/>
                <w:sz w:val="24"/>
                <w:szCs w:val="24"/>
                <w:lang w:val="uk-UA" w:eastAsia="uk-UA"/>
              </w:rPr>
              <w:t>5.</w:t>
            </w:r>
            <w:r w:rsidRPr="00750CE9">
              <w:rPr>
                <w:rFonts w:ascii="Times New Roman" w:hAnsi="Times New Roman"/>
                <w:sz w:val="24"/>
                <w:szCs w:val="24"/>
              </w:rPr>
              <w:t xml:space="preserve"> </w:t>
            </w:r>
            <w:r w:rsidR="00E272D7" w:rsidRPr="00750CE9">
              <w:rPr>
                <w:rFonts w:ascii="Times New Roman" w:eastAsia="Times New Roman" w:hAnsi="Times New Roman"/>
                <w:bCs/>
                <w:sz w:val="24"/>
                <w:szCs w:val="24"/>
                <w:lang w:val="uk-UA"/>
              </w:rPr>
              <w:t>Організація стаціонарної спеціалізованої медичної допомоги населенню.</w:t>
            </w:r>
          </w:p>
        </w:tc>
      </w:tr>
      <w:tr w:rsidR="006428B4" w:rsidRPr="00750CE9" w:rsidTr="000742AF">
        <w:trPr>
          <w:trHeight w:val="177"/>
        </w:trPr>
        <w:tc>
          <w:tcPr>
            <w:tcW w:w="5000" w:type="pct"/>
          </w:tcPr>
          <w:p w:rsidR="006428B4" w:rsidRPr="00750CE9" w:rsidRDefault="006428B4" w:rsidP="004F2E5A">
            <w:pPr>
              <w:suppressAutoHyphens/>
              <w:jc w:val="both"/>
              <w:rPr>
                <w:sz w:val="24"/>
                <w:szCs w:val="24"/>
                <w:lang w:val="ru-RU"/>
              </w:rPr>
            </w:pPr>
            <w:r w:rsidRPr="00750CE9">
              <w:rPr>
                <w:sz w:val="24"/>
                <w:szCs w:val="24"/>
                <w:lang w:val="uk-UA" w:eastAsia="uk-UA"/>
              </w:rPr>
              <w:t>6.</w:t>
            </w:r>
            <w:r w:rsidRPr="00750CE9">
              <w:rPr>
                <w:sz w:val="24"/>
                <w:szCs w:val="24"/>
                <w:lang w:val="ru-RU"/>
              </w:rPr>
              <w:t xml:space="preserve"> </w:t>
            </w:r>
            <w:r w:rsidR="00E272D7" w:rsidRPr="00750CE9">
              <w:rPr>
                <w:bCs/>
                <w:sz w:val="24"/>
                <w:szCs w:val="24"/>
                <w:lang w:val="uk-UA" w:eastAsia="ru-RU"/>
              </w:rPr>
              <w:t>Організація паліативної допомоги</w:t>
            </w:r>
          </w:p>
        </w:tc>
      </w:tr>
      <w:tr w:rsidR="006428B4" w:rsidRPr="00750CE9" w:rsidTr="000742AF">
        <w:trPr>
          <w:trHeight w:val="177"/>
        </w:trPr>
        <w:tc>
          <w:tcPr>
            <w:tcW w:w="5000" w:type="pct"/>
          </w:tcPr>
          <w:p w:rsidR="006428B4" w:rsidRPr="00750CE9" w:rsidRDefault="006428B4" w:rsidP="004F2E5A">
            <w:pPr>
              <w:suppressAutoHyphens/>
              <w:jc w:val="both"/>
              <w:rPr>
                <w:sz w:val="24"/>
                <w:szCs w:val="24"/>
                <w:lang w:val="ru-RU"/>
              </w:rPr>
            </w:pPr>
            <w:r w:rsidRPr="00750CE9">
              <w:rPr>
                <w:sz w:val="24"/>
                <w:szCs w:val="24"/>
                <w:lang w:val="uk-UA" w:eastAsia="uk-UA"/>
              </w:rPr>
              <w:t>7.</w:t>
            </w:r>
            <w:r w:rsidRPr="00750CE9">
              <w:rPr>
                <w:sz w:val="24"/>
                <w:szCs w:val="24"/>
                <w:lang w:val="ru-RU"/>
              </w:rPr>
              <w:t xml:space="preserve"> </w:t>
            </w:r>
            <w:r w:rsidR="00E272D7" w:rsidRPr="00750CE9">
              <w:rPr>
                <w:bCs/>
                <w:sz w:val="24"/>
                <w:szCs w:val="24"/>
                <w:lang w:val="uk-UA" w:eastAsia="ru-RU"/>
              </w:rPr>
              <w:t>Організація екстреної медичної допомоги.</w:t>
            </w:r>
          </w:p>
        </w:tc>
      </w:tr>
      <w:tr w:rsidR="006428B4" w:rsidRPr="00750CE9" w:rsidTr="000742AF">
        <w:trPr>
          <w:trHeight w:val="177"/>
        </w:trPr>
        <w:tc>
          <w:tcPr>
            <w:tcW w:w="5000" w:type="pct"/>
          </w:tcPr>
          <w:p w:rsidR="006428B4" w:rsidRPr="00750CE9" w:rsidRDefault="006428B4" w:rsidP="004F2E5A">
            <w:pPr>
              <w:suppressAutoHyphens/>
              <w:jc w:val="both"/>
              <w:rPr>
                <w:sz w:val="24"/>
                <w:szCs w:val="24"/>
                <w:lang w:val="ru-RU"/>
              </w:rPr>
            </w:pPr>
            <w:r w:rsidRPr="00750CE9">
              <w:rPr>
                <w:sz w:val="24"/>
                <w:szCs w:val="24"/>
                <w:lang w:val="uk-UA" w:eastAsia="uk-UA"/>
              </w:rPr>
              <w:t>8.</w:t>
            </w:r>
            <w:r w:rsidRPr="00750CE9">
              <w:rPr>
                <w:sz w:val="24"/>
                <w:szCs w:val="24"/>
                <w:lang w:val="ru-RU"/>
              </w:rPr>
              <w:t xml:space="preserve"> </w:t>
            </w:r>
            <w:r w:rsidR="00E272D7" w:rsidRPr="00750CE9">
              <w:rPr>
                <w:bCs/>
                <w:sz w:val="24"/>
                <w:szCs w:val="24"/>
                <w:lang w:val="uk-UA" w:eastAsia="ru-RU"/>
              </w:rPr>
              <w:t>Організація системи охорони материнства та дитинства.</w:t>
            </w:r>
          </w:p>
        </w:tc>
      </w:tr>
      <w:tr w:rsidR="00E272D7" w:rsidRPr="00750CE9" w:rsidTr="000742AF">
        <w:trPr>
          <w:trHeight w:val="177"/>
        </w:trPr>
        <w:tc>
          <w:tcPr>
            <w:tcW w:w="5000" w:type="pct"/>
          </w:tcPr>
          <w:p w:rsidR="00E272D7" w:rsidRPr="00750CE9" w:rsidRDefault="00E272D7" w:rsidP="004F2E5A">
            <w:pPr>
              <w:suppressAutoHyphens/>
              <w:jc w:val="both"/>
              <w:rPr>
                <w:bCs/>
                <w:sz w:val="24"/>
                <w:szCs w:val="24"/>
                <w:lang w:val="uk-UA" w:eastAsia="ru-RU"/>
              </w:rPr>
            </w:pPr>
            <w:r w:rsidRPr="00750CE9">
              <w:rPr>
                <w:sz w:val="24"/>
                <w:szCs w:val="24"/>
                <w:lang w:val="uk-UA" w:eastAsia="uk-UA"/>
              </w:rPr>
              <w:t xml:space="preserve">9. </w:t>
            </w:r>
            <w:r w:rsidRPr="00750CE9">
              <w:rPr>
                <w:bCs/>
                <w:sz w:val="24"/>
                <w:szCs w:val="24"/>
                <w:lang w:val="uk-UA" w:eastAsia="ru-RU"/>
              </w:rPr>
              <w:t>Організація медичної експертизи втрати працездатності.</w:t>
            </w:r>
          </w:p>
        </w:tc>
      </w:tr>
      <w:tr w:rsidR="00E272D7" w:rsidRPr="00750CE9" w:rsidTr="000742AF">
        <w:trPr>
          <w:trHeight w:val="177"/>
        </w:trPr>
        <w:tc>
          <w:tcPr>
            <w:tcW w:w="5000" w:type="pct"/>
          </w:tcPr>
          <w:p w:rsidR="00E272D7" w:rsidRPr="00750CE9" w:rsidRDefault="00E272D7" w:rsidP="004F2E5A">
            <w:pPr>
              <w:tabs>
                <w:tab w:val="left" w:pos="1410"/>
              </w:tabs>
              <w:suppressAutoHyphens/>
              <w:jc w:val="both"/>
              <w:rPr>
                <w:sz w:val="24"/>
                <w:szCs w:val="24"/>
                <w:lang w:val="uk-UA" w:eastAsia="uk-UA"/>
              </w:rPr>
            </w:pPr>
            <w:r w:rsidRPr="00750CE9">
              <w:rPr>
                <w:sz w:val="24"/>
                <w:szCs w:val="24"/>
                <w:lang w:val="uk-UA" w:eastAsia="uk-UA"/>
              </w:rPr>
              <w:t xml:space="preserve">10. </w:t>
            </w:r>
            <w:r w:rsidRPr="00750CE9">
              <w:rPr>
                <w:sz w:val="24"/>
                <w:szCs w:val="24"/>
                <w:lang w:val="uk-UA" w:eastAsia="ru-RU"/>
              </w:rPr>
              <w:t>Інформатизація у сфері охорони здоров’я. Система «Електронне здоров’я»</w:t>
            </w:r>
          </w:p>
        </w:tc>
      </w:tr>
    </w:tbl>
    <w:p w:rsidR="007C32F0" w:rsidRPr="00750CE9" w:rsidRDefault="007C32F0" w:rsidP="004F2E5A">
      <w:pPr>
        <w:widowControl/>
        <w:autoSpaceDE/>
        <w:autoSpaceDN/>
        <w:rPr>
          <w:b/>
          <w:sz w:val="24"/>
          <w:szCs w:val="24"/>
          <w:lang w:val="uk-UA" w:eastAsia="ru-RU"/>
        </w:rPr>
      </w:pPr>
    </w:p>
    <w:p w:rsidR="006428B4" w:rsidRPr="00750CE9" w:rsidRDefault="006428B4" w:rsidP="004F2E5A">
      <w:pPr>
        <w:widowControl/>
        <w:autoSpaceDE/>
        <w:autoSpaceDN/>
        <w:jc w:val="center"/>
        <w:rPr>
          <w:b/>
          <w:sz w:val="24"/>
          <w:szCs w:val="24"/>
          <w:lang w:val="uk-UA" w:eastAsia="ru-RU"/>
        </w:rPr>
      </w:pPr>
      <w:r w:rsidRPr="00750CE9">
        <w:rPr>
          <w:b/>
          <w:sz w:val="24"/>
          <w:szCs w:val="24"/>
          <w:lang w:val="uk-UA" w:eastAsia="ru-RU"/>
        </w:rPr>
        <w:t>Практичні заняття</w:t>
      </w:r>
    </w:p>
    <w:p w:rsidR="006428B4" w:rsidRPr="00750CE9" w:rsidRDefault="006428B4" w:rsidP="004F2E5A">
      <w:pPr>
        <w:widowControl/>
        <w:autoSpaceDE/>
        <w:autoSpaceDN/>
        <w:jc w:val="center"/>
        <w:rPr>
          <w:b/>
          <w:sz w:val="24"/>
          <w:szCs w:val="24"/>
          <w:lang w:val="uk-UA" w:eastAsia="ru-RU"/>
        </w:rPr>
      </w:pPr>
    </w:p>
    <w:tbl>
      <w:tblPr>
        <w:tblW w:w="48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19"/>
      </w:tblGrid>
      <w:tr w:rsidR="006428B4" w:rsidRPr="00750CE9" w:rsidTr="000742AF">
        <w:trPr>
          <w:trHeight w:val="279"/>
        </w:trPr>
        <w:tc>
          <w:tcPr>
            <w:tcW w:w="5000" w:type="pct"/>
          </w:tcPr>
          <w:p w:rsidR="006428B4" w:rsidRPr="00750CE9" w:rsidRDefault="006428B4" w:rsidP="004F2E5A">
            <w:pPr>
              <w:widowControl/>
              <w:autoSpaceDE/>
              <w:autoSpaceDN/>
              <w:ind w:firstLine="34"/>
              <w:jc w:val="center"/>
              <w:rPr>
                <w:b/>
                <w:bCs/>
                <w:sz w:val="24"/>
                <w:szCs w:val="24"/>
                <w:lang w:val="uk-UA" w:eastAsia="ru-RU"/>
              </w:rPr>
            </w:pPr>
            <w:r w:rsidRPr="00750CE9">
              <w:rPr>
                <w:b/>
                <w:bCs/>
                <w:sz w:val="24"/>
                <w:szCs w:val="24"/>
                <w:lang w:val="uk-UA" w:eastAsia="ru-RU"/>
              </w:rPr>
              <w:t xml:space="preserve">     Тема </w:t>
            </w:r>
          </w:p>
        </w:tc>
      </w:tr>
      <w:tr w:rsidR="006428B4" w:rsidRPr="00750CE9" w:rsidTr="000742AF">
        <w:trPr>
          <w:trHeight w:val="165"/>
        </w:trPr>
        <w:tc>
          <w:tcPr>
            <w:tcW w:w="5000" w:type="pct"/>
          </w:tcPr>
          <w:p w:rsidR="006428B4" w:rsidRPr="00750CE9" w:rsidRDefault="006428B4" w:rsidP="004F2E5A">
            <w:pPr>
              <w:widowControl/>
              <w:autoSpaceDE/>
              <w:autoSpaceDN/>
              <w:ind w:firstLine="34"/>
              <w:jc w:val="center"/>
              <w:rPr>
                <w:b/>
                <w:bCs/>
                <w:sz w:val="24"/>
                <w:szCs w:val="24"/>
                <w:lang w:val="uk-UA" w:eastAsia="ru-RU"/>
              </w:rPr>
            </w:pPr>
            <w:r w:rsidRPr="00750CE9">
              <w:rPr>
                <w:b/>
                <w:sz w:val="24"/>
                <w:szCs w:val="24"/>
                <w:lang w:val="uk-UA" w:eastAsia="ru-RU"/>
              </w:rPr>
              <w:t xml:space="preserve">       Модуль 1</w:t>
            </w:r>
          </w:p>
        </w:tc>
      </w:tr>
      <w:tr w:rsidR="006428B4" w:rsidRPr="00750CE9" w:rsidTr="000742AF">
        <w:trPr>
          <w:trHeight w:val="165"/>
        </w:trPr>
        <w:tc>
          <w:tcPr>
            <w:tcW w:w="5000" w:type="pct"/>
          </w:tcPr>
          <w:p w:rsidR="006428B4" w:rsidRPr="00750CE9" w:rsidRDefault="006428B4" w:rsidP="004F2E5A">
            <w:pPr>
              <w:tabs>
                <w:tab w:val="left" w:pos="567"/>
              </w:tabs>
              <w:ind w:right="-483"/>
              <w:rPr>
                <w:sz w:val="24"/>
                <w:szCs w:val="24"/>
                <w:lang w:val="ru-RU" w:eastAsia="ru-RU"/>
              </w:rPr>
            </w:pPr>
            <w:r w:rsidRPr="00750CE9">
              <w:rPr>
                <w:sz w:val="24"/>
                <w:szCs w:val="24"/>
                <w:lang w:val="uk-UA" w:eastAsia="ru-RU"/>
              </w:rPr>
              <w:t xml:space="preserve">1. </w:t>
            </w:r>
            <w:r w:rsidR="00E272D7" w:rsidRPr="00750CE9">
              <w:rPr>
                <w:bCs/>
                <w:sz w:val="24"/>
                <w:szCs w:val="24"/>
                <w:lang w:val="uk-UA" w:eastAsia="ru-RU"/>
              </w:rPr>
              <w:t>Типи систем охорони здоров’я, їх характеристики. Структура системи охорони здоров’я України.</w:t>
            </w:r>
          </w:p>
        </w:tc>
      </w:tr>
      <w:tr w:rsidR="00E272D7" w:rsidRPr="00750CE9" w:rsidTr="000742AF">
        <w:trPr>
          <w:trHeight w:val="165"/>
        </w:trPr>
        <w:tc>
          <w:tcPr>
            <w:tcW w:w="5000" w:type="pct"/>
          </w:tcPr>
          <w:p w:rsidR="00E272D7" w:rsidRPr="00750CE9" w:rsidRDefault="00E272D7" w:rsidP="004F2E5A">
            <w:pPr>
              <w:tabs>
                <w:tab w:val="left" w:pos="567"/>
              </w:tabs>
              <w:ind w:right="-483"/>
              <w:rPr>
                <w:sz w:val="24"/>
                <w:szCs w:val="24"/>
                <w:lang w:val="uk-UA" w:eastAsia="ru-RU"/>
              </w:rPr>
            </w:pPr>
            <w:r w:rsidRPr="00750CE9">
              <w:rPr>
                <w:sz w:val="24"/>
                <w:szCs w:val="24"/>
                <w:lang w:val="uk-UA" w:eastAsia="ru-RU"/>
              </w:rPr>
              <w:t>2. Програма медичних гарантій. Пакети медичних послуг, їх характеристика. НСЗУ як замовник медичних послуг.</w:t>
            </w:r>
          </w:p>
        </w:tc>
      </w:tr>
      <w:tr w:rsidR="00E272D7" w:rsidRPr="00750CE9" w:rsidTr="000742AF">
        <w:trPr>
          <w:trHeight w:val="165"/>
        </w:trPr>
        <w:tc>
          <w:tcPr>
            <w:tcW w:w="5000" w:type="pct"/>
          </w:tcPr>
          <w:p w:rsidR="00E272D7" w:rsidRPr="00750CE9" w:rsidRDefault="00E272D7" w:rsidP="004F2E5A">
            <w:pPr>
              <w:tabs>
                <w:tab w:val="left" w:pos="567"/>
              </w:tabs>
              <w:ind w:right="-483"/>
              <w:rPr>
                <w:sz w:val="24"/>
                <w:szCs w:val="24"/>
                <w:lang w:val="uk-UA" w:eastAsia="ru-RU"/>
              </w:rPr>
            </w:pPr>
            <w:r w:rsidRPr="00750CE9">
              <w:rPr>
                <w:bCs/>
                <w:sz w:val="24"/>
                <w:szCs w:val="24"/>
                <w:lang w:val="uk-UA" w:eastAsia="ru-RU"/>
              </w:rPr>
              <w:t xml:space="preserve">3. Організація первинної медичної допомоги </w:t>
            </w:r>
            <w:proofErr w:type="spellStart"/>
            <w:r w:rsidRPr="00750CE9">
              <w:rPr>
                <w:bCs/>
                <w:sz w:val="24"/>
                <w:szCs w:val="24"/>
                <w:lang w:val="uk-UA" w:eastAsia="ru-RU"/>
              </w:rPr>
              <w:t>населенню</w:t>
            </w:r>
            <w:r w:rsidRPr="00750CE9">
              <w:rPr>
                <w:sz w:val="24"/>
                <w:szCs w:val="24"/>
                <w:lang w:val="uk-UA" w:eastAsia="ru-RU"/>
              </w:rPr>
              <w:t>.Міжнародні</w:t>
            </w:r>
            <w:proofErr w:type="spellEnd"/>
            <w:r w:rsidRPr="00750CE9">
              <w:rPr>
                <w:sz w:val="24"/>
                <w:szCs w:val="24"/>
                <w:lang w:val="uk-UA" w:eastAsia="ru-RU"/>
              </w:rPr>
              <w:t xml:space="preserve"> класифікації </w:t>
            </w:r>
            <w:proofErr w:type="spellStart"/>
            <w:r w:rsidRPr="00750CE9">
              <w:rPr>
                <w:sz w:val="24"/>
                <w:szCs w:val="24"/>
                <w:lang w:val="uk-UA" w:eastAsia="ru-RU"/>
              </w:rPr>
              <w:t>хвороб</w:t>
            </w:r>
            <w:proofErr w:type="spellEnd"/>
          </w:p>
        </w:tc>
      </w:tr>
      <w:tr w:rsidR="00E272D7" w:rsidRPr="00750CE9" w:rsidTr="000742AF">
        <w:trPr>
          <w:trHeight w:val="165"/>
        </w:trPr>
        <w:tc>
          <w:tcPr>
            <w:tcW w:w="5000" w:type="pct"/>
          </w:tcPr>
          <w:p w:rsidR="00E272D7" w:rsidRPr="00750CE9" w:rsidRDefault="00E272D7" w:rsidP="004F2E5A">
            <w:pPr>
              <w:tabs>
                <w:tab w:val="left" w:pos="1575"/>
              </w:tabs>
              <w:ind w:right="-483"/>
              <w:rPr>
                <w:bCs/>
                <w:sz w:val="24"/>
                <w:szCs w:val="24"/>
                <w:lang w:val="uk-UA" w:eastAsia="ru-RU"/>
              </w:rPr>
            </w:pPr>
            <w:r w:rsidRPr="00750CE9">
              <w:rPr>
                <w:bCs/>
                <w:sz w:val="24"/>
                <w:szCs w:val="24"/>
                <w:lang w:val="uk-UA" w:eastAsia="ru-RU"/>
              </w:rPr>
              <w:t>4. Організація амбулаторної спеціалізованої медичної допомоги населенню.</w:t>
            </w:r>
          </w:p>
        </w:tc>
      </w:tr>
      <w:tr w:rsidR="00E272D7" w:rsidRPr="00750CE9" w:rsidTr="000742AF">
        <w:trPr>
          <w:trHeight w:val="165"/>
        </w:trPr>
        <w:tc>
          <w:tcPr>
            <w:tcW w:w="5000" w:type="pct"/>
          </w:tcPr>
          <w:p w:rsidR="00E272D7" w:rsidRPr="00750CE9" w:rsidRDefault="00E272D7" w:rsidP="004F2E5A">
            <w:pPr>
              <w:tabs>
                <w:tab w:val="left" w:pos="1575"/>
              </w:tabs>
              <w:ind w:right="-483"/>
              <w:rPr>
                <w:bCs/>
                <w:sz w:val="24"/>
                <w:szCs w:val="24"/>
                <w:lang w:val="uk-UA" w:eastAsia="ru-RU"/>
              </w:rPr>
            </w:pPr>
            <w:r w:rsidRPr="00750CE9">
              <w:rPr>
                <w:bCs/>
                <w:sz w:val="24"/>
                <w:szCs w:val="24"/>
                <w:lang w:val="uk-UA" w:eastAsia="ru-RU"/>
              </w:rPr>
              <w:t>5. Організація стаціонарної спеціалізованої медичної допомоги населенню. Основні показники діяльності стаціонару</w:t>
            </w:r>
          </w:p>
        </w:tc>
      </w:tr>
      <w:tr w:rsidR="00E272D7" w:rsidRPr="00750CE9" w:rsidTr="000742AF">
        <w:trPr>
          <w:trHeight w:val="165"/>
        </w:trPr>
        <w:tc>
          <w:tcPr>
            <w:tcW w:w="5000" w:type="pct"/>
          </w:tcPr>
          <w:p w:rsidR="00E272D7" w:rsidRPr="00750CE9" w:rsidRDefault="00E272D7" w:rsidP="004F2E5A">
            <w:pPr>
              <w:tabs>
                <w:tab w:val="left" w:pos="1575"/>
              </w:tabs>
              <w:ind w:right="-483"/>
              <w:rPr>
                <w:bCs/>
                <w:sz w:val="24"/>
                <w:szCs w:val="24"/>
                <w:lang w:val="uk-UA" w:eastAsia="ru-RU"/>
              </w:rPr>
            </w:pPr>
            <w:r w:rsidRPr="00750CE9">
              <w:rPr>
                <w:bCs/>
                <w:sz w:val="24"/>
                <w:szCs w:val="24"/>
                <w:lang w:val="uk-UA" w:eastAsia="ru-RU"/>
              </w:rPr>
              <w:t>6. Організація паліативної допомоги</w:t>
            </w:r>
          </w:p>
        </w:tc>
      </w:tr>
      <w:tr w:rsidR="00E272D7" w:rsidRPr="00750CE9" w:rsidTr="000742AF">
        <w:trPr>
          <w:trHeight w:val="165"/>
        </w:trPr>
        <w:tc>
          <w:tcPr>
            <w:tcW w:w="5000" w:type="pct"/>
          </w:tcPr>
          <w:p w:rsidR="00E272D7" w:rsidRPr="00750CE9" w:rsidRDefault="00E272D7" w:rsidP="004F2E5A">
            <w:pPr>
              <w:tabs>
                <w:tab w:val="left" w:pos="1575"/>
              </w:tabs>
              <w:ind w:right="-483"/>
              <w:rPr>
                <w:bCs/>
                <w:sz w:val="24"/>
                <w:szCs w:val="24"/>
                <w:lang w:val="uk-UA" w:eastAsia="ru-RU"/>
              </w:rPr>
            </w:pPr>
            <w:r w:rsidRPr="00750CE9">
              <w:rPr>
                <w:bCs/>
                <w:sz w:val="24"/>
                <w:szCs w:val="24"/>
                <w:lang w:val="uk-UA" w:eastAsia="ru-RU"/>
              </w:rPr>
              <w:t>7. Організація екстреної медичної допомоги.</w:t>
            </w:r>
          </w:p>
        </w:tc>
      </w:tr>
      <w:tr w:rsidR="00E272D7" w:rsidRPr="00750CE9" w:rsidTr="000742AF">
        <w:trPr>
          <w:trHeight w:val="165"/>
        </w:trPr>
        <w:tc>
          <w:tcPr>
            <w:tcW w:w="5000" w:type="pct"/>
          </w:tcPr>
          <w:p w:rsidR="00E272D7" w:rsidRPr="00750CE9" w:rsidRDefault="00E272D7" w:rsidP="004F2E5A">
            <w:pPr>
              <w:tabs>
                <w:tab w:val="left" w:pos="1575"/>
              </w:tabs>
              <w:ind w:right="-483"/>
              <w:rPr>
                <w:bCs/>
                <w:sz w:val="24"/>
                <w:szCs w:val="24"/>
                <w:lang w:val="uk-UA" w:eastAsia="ru-RU"/>
              </w:rPr>
            </w:pPr>
            <w:r w:rsidRPr="00750CE9">
              <w:rPr>
                <w:bCs/>
                <w:sz w:val="24"/>
                <w:szCs w:val="24"/>
                <w:lang w:val="uk-UA" w:eastAsia="ru-RU"/>
              </w:rPr>
              <w:t>8. Організація системи охорони материнства та дитинства.</w:t>
            </w:r>
          </w:p>
        </w:tc>
      </w:tr>
      <w:tr w:rsidR="00E272D7" w:rsidRPr="00750CE9" w:rsidTr="000742AF">
        <w:trPr>
          <w:trHeight w:val="165"/>
        </w:trPr>
        <w:tc>
          <w:tcPr>
            <w:tcW w:w="5000" w:type="pct"/>
          </w:tcPr>
          <w:p w:rsidR="00E272D7" w:rsidRPr="00750CE9" w:rsidRDefault="00E272D7" w:rsidP="004F2E5A">
            <w:pPr>
              <w:tabs>
                <w:tab w:val="left" w:pos="1575"/>
              </w:tabs>
              <w:ind w:right="-483"/>
              <w:rPr>
                <w:bCs/>
                <w:sz w:val="24"/>
                <w:szCs w:val="24"/>
                <w:lang w:val="uk-UA" w:eastAsia="ru-RU"/>
              </w:rPr>
            </w:pPr>
            <w:r w:rsidRPr="00750CE9">
              <w:rPr>
                <w:bCs/>
                <w:sz w:val="24"/>
                <w:szCs w:val="24"/>
                <w:lang w:val="uk-UA" w:eastAsia="ru-RU"/>
              </w:rPr>
              <w:t>9. Організація медичної експертизи втрати працездатності.</w:t>
            </w:r>
          </w:p>
        </w:tc>
      </w:tr>
      <w:tr w:rsidR="006428B4" w:rsidRPr="00750CE9" w:rsidTr="000742AF">
        <w:trPr>
          <w:trHeight w:val="260"/>
        </w:trPr>
        <w:tc>
          <w:tcPr>
            <w:tcW w:w="5000" w:type="pct"/>
          </w:tcPr>
          <w:p w:rsidR="006428B4" w:rsidRPr="00750CE9" w:rsidRDefault="00E272D7" w:rsidP="004F2E5A">
            <w:pPr>
              <w:rPr>
                <w:sz w:val="24"/>
                <w:szCs w:val="24"/>
                <w:shd w:val="clear" w:color="auto" w:fill="FFFFFF"/>
                <w:lang w:val="ru-RU" w:eastAsia="uk-UA"/>
              </w:rPr>
            </w:pPr>
            <w:r w:rsidRPr="00750CE9">
              <w:rPr>
                <w:sz w:val="24"/>
                <w:szCs w:val="24"/>
                <w:shd w:val="clear" w:color="auto" w:fill="FFFFFF"/>
                <w:lang w:val="uk-UA" w:eastAsia="uk-UA"/>
              </w:rPr>
              <w:t>10</w:t>
            </w:r>
            <w:r w:rsidR="006428B4" w:rsidRPr="00750CE9">
              <w:rPr>
                <w:sz w:val="24"/>
                <w:szCs w:val="24"/>
                <w:shd w:val="clear" w:color="auto" w:fill="FFFFFF"/>
                <w:lang w:val="uk-UA" w:eastAsia="uk-UA"/>
              </w:rPr>
              <w:t>.</w:t>
            </w:r>
            <w:r w:rsidR="006428B4" w:rsidRPr="00750CE9">
              <w:rPr>
                <w:sz w:val="24"/>
                <w:szCs w:val="24"/>
                <w:lang w:val="ru-RU"/>
              </w:rPr>
              <w:t xml:space="preserve"> </w:t>
            </w:r>
            <w:r w:rsidR="001349AB" w:rsidRPr="00750CE9">
              <w:rPr>
                <w:sz w:val="24"/>
                <w:szCs w:val="24"/>
                <w:lang w:val="ru-RU"/>
              </w:rPr>
              <w:t>ПМК</w:t>
            </w:r>
          </w:p>
        </w:tc>
      </w:tr>
    </w:tbl>
    <w:p w:rsidR="007C32F0" w:rsidRPr="00750CE9" w:rsidRDefault="007C32F0" w:rsidP="004F2E5A">
      <w:pPr>
        <w:widowControl/>
        <w:autoSpaceDE/>
        <w:autoSpaceDN/>
        <w:jc w:val="center"/>
        <w:rPr>
          <w:b/>
          <w:sz w:val="24"/>
          <w:szCs w:val="24"/>
          <w:lang w:val="uk-UA" w:eastAsia="ru-RU"/>
        </w:rPr>
      </w:pPr>
    </w:p>
    <w:p w:rsidR="006428B4" w:rsidRPr="00750CE9" w:rsidRDefault="006428B4" w:rsidP="004F2E5A">
      <w:pPr>
        <w:widowControl/>
        <w:autoSpaceDE/>
        <w:autoSpaceDN/>
        <w:jc w:val="center"/>
        <w:rPr>
          <w:b/>
          <w:sz w:val="24"/>
          <w:szCs w:val="24"/>
          <w:lang w:val="uk-UA" w:eastAsia="ru-RU"/>
        </w:rPr>
      </w:pPr>
      <w:r w:rsidRPr="00750CE9">
        <w:rPr>
          <w:b/>
          <w:sz w:val="24"/>
          <w:szCs w:val="24"/>
          <w:lang w:val="uk-UA" w:eastAsia="ru-RU"/>
        </w:rPr>
        <w:t>Самостійна робота</w:t>
      </w:r>
    </w:p>
    <w:p w:rsidR="006428B4" w:rsidRPr="00750CE9" w:rsidRDefault="006428B4" w:rsidP="004F2E5A">
      <w:pPr>
        <w:widowControl/>
        <w:autoSpaceDE/>
        <w:autoSpaceDN/>
        <w:jc w:val="center"/>
        <w:rPr>
          <w:b/>
          <w:sz w:val="24"/>
          <w:szCs w:val="24"/>
          <w:lang w:val="uk-UA" w:eastAsia="ru-RU"/>
        </w:rPr>
      </w:pPr>
    </w:p>
    <w:tbl>
      <w:tblPr>
        <w:tblW w:w="48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19"/>
      </w:tblGrid>
      <w:tr w:rsidR="006428B4" w:rsidRPr="00750CE9" w:rsidTr="000742AF">
        <w:tc>
          <w:tcPr>
            <w:tcW w:w="5000" w:type="pct"/>
          </w:tcPr>
          <w:p w:rsidR="006428B4" w:rsidRPr="00750CE9" w:rsidRDefault="006428B4" w:rsidP="004F2E5A">
            <w:pPr>
              <w:ind w:firstLine="34"/>
              <w:jc w:val="center"/>
              <w:rPr>
                <w:bCs/>
                <w:sz w:val="24"/>
                <w:szCs w:val="24"/>
                <w:lang w:val="uk-UA"/>
              </w:rPr>
            </w:pPr>
            <w:r w:rsidRPr="00750CE9">
              <w:rPr>
                <w:b/>
                <w:bCs/>
                <w:sz w:val="24"/>
                <w:szCs w:val="24"/>
                <w:lang w:val="uk-UA"/>
              </w:rPr>
              <w:t>Тема</w:t>
            </w:r>
          </w:p>
        </w:tc>
      </w:tr>
      <w:tr w:rsidR="006428B4" w:rsidRPr="00750CE9" w:rsidTr="000742AF">
        <w:tc>
          <w:tcPr>
            <w:tcW w:w="5000" w:type="pct"/>
          </w:tcPr>
          <w:p w:rsidR="006428B4" w:rsidRPr="00750CE9" w:rsidRDefault="006428B4" w:rsidP="004F2E5A">
            <w:pPr>
              <w:pStyle w:val="70"/>
              <w:shd w:val="clear" w:color="auto" w:fill="auto"/>
              <w:spacing w:line="240" w:lineRule="auto"/>
              <w:rPr>
                <w:rFonts w:ascii="Times New Roman" w:hAnsi="Times New Roman"/>
                <w:b/>
                <w:bCs/>
                <w:sz w:val="24"/>
                <w:szCs w:val="24"/>
                <w:lang w:eastAsia="uk-UA"/>
              </w:rPr>
            </w:pPr>
            <w:r w:rsidRPr="00750CE9">
              <w:rPr>
                <w:rStyle w:val="71"/>
                <w:rFonts w:ascii="Times New Roman" w:hAnsi="Times New Roman"/>
                <w:b w:val="0"/>
                <w:bCs/>
                <w:sz w:val="24"/>
                <w:szCs w:val="24"/>
                <w:lang w:val="uk-UA" w:eastAsia="uk-UA"/>
              </w:rPr>
              <w:t xml:space="preserve">1. </w:t>
            </w:r>
            <w:proofErr w:type="spellStart"/>
            <w:r w:rsidR="00E272D7" w:rsidRPr="00750CE9">
              <w:rPr>
                <w:rFonts w:ascii="Times New Roman" w:eastAsia="Times New Roman" w:hAnsi="Times New Roman"/>
                <w:sz w:val="24"/>
                <w:szCs w:val="24"/>
              </w:rPr>
              <w:t>Системи</w:t>
            </w:r>
            <w:proofErr w:type="spellEnd"/>
            <w:r w:rsidR="00E272D7" w:rsidRPr="00750CE9">
              <w:rPr>
                <w:rFonts w:ascii="Times New Roman" w:eastAsia="Times New Roman" w:hAnsi="Times New Roman"/>
                <w:sz w:val="24"/>
                <w:szCs w:val="24"/>
              </w:rPr>
              <w:t xml:space="preserve"> </w:t>
            </w:r>
            <w:proofErr w:type="spellStart"/>
            <w:r w:rsidR="00E272D7" w:rsidRPr="00750CE9">
              <w:rPr>
                <w:rFonts w:ascii="Times New Roman" w:eastAsia="Times New Roman" w:hAnsi="Times New Roman"/>
                <w:sz w:val="24"/>
                <w:szCs w:val="24"/>
              </w:rPr>
              <w:t>охорони</w:t>
            </w:r>
            <w:proofErr w:type="spellEnd"/>
            <w:r w:rsidR="00E272D7" w:rsidRPr="00750CE9">
              <w:rPr>
                <w:rFonts w:ascii="Times New Roman" w:eastAsia="Times New Roman" w:hAnsi="Times New Roman"/>
                <w:sz w:val="24"/>
                <w:szCs w:val="24"/>
              </w:rPr>
              <w:t xml:space="preserve"> </w:t>
            </w:r>
            <w:proofErr w:type="spellStart"/>
            <w:r w:rsidR="00E272D7" w:rsidRPr="00750CE9">
              <w:rPr>
                <w:rFonts w:ascii="Times New Roman" w:eastAsia="Times New Roman" w:hAnsi="Times New Roman"/>
                <w:sz w:val="24"/>
                <w:szCs w:val="24"/>
              </w:rPr>
              <w:t>здоров’я</w:t>
            </w:r>
            <w:proofErr w:type="spellEnd"/>
            <w:r w:rsidR="00E272D7" w:rsidRPr="00750CE9">
              <w:rPr>
                <w:rFonts w:ascii="Times New Roman" w:eastAsia="Times New Roman" w:hAnsi="Times New Roman"/>
                <w:sz w:val="24"/>
                <w:szCs w:val="24"/>
              </w:rPr>
              <w:t xml:space="preserve"> в </w:t>
            </w:r>
            <w:proofErr w:type="spellStart"/>
            <w:r w:rsidR="00E272D7" w:rsidRPr="00750CE9">
              <w:rPr>
                <w:rFonts w:ascii="Times New Roman" w:eastAsia="Times New Roman" w:hAnsi="Times New Roman"/>
                <w:sz w:val="24"/>
                <w:szCs w:val="24"/>
              </w:rPr>
              <w:t>світі</w:t>
            </w:r>
            <w:proofErr w:type="spellEnd"/>
            <w:r w:rsidR="00E272D7" w:rsidRPr="00750CE9">
              <w:rPr>
                <w:rFonts w:ascii="Times New Roman" w:eastAsia="Times New Roman" w:hAnsi="Times New Roman"/>
                <w:sz w:val="24"/>
                <w:szCs w:val="24"/>
              </w:rPr>
              <w:t>.</w:t>
            </w:r>
          </w:p>
        </w:tc>
      </w:tr>
      <w:tr w:rsidR="00E272D7" w:rsidRPr="00750CE9" w:rsidTr="000742AF">
        <w:tc>
          <w:tcPr>
            <w:tcW w:w="5000" w:type="pct"/>
          </w:tcPr>
          <w:p w:rsidR="00E272D7" w:rsidRPr="00750CE9" w:rsidRDefault="00E272D7" w:rsidP="004F2E5A">
            <w:pPr>
              <w:pStyle w:val="70"/>
              <w:shd w:val="clear" w:color="auto" w:fill="auto"/>
              <w:spacing w:line="240" w:lineRule="auto"/>
              <w:rPr>
                <w:rStyle w:val="71"/>
                <w:rFonts w:ascii="Times New Roman" w:hAnsi="Times New Roman"/>
                <w:b w:val="0"/>
                <w:bCs/>
                <w:sz w:val="24"/>
                <w:szCs w:val="24"/>
                <w:lang w:val="uk-UA" w:eastAsia="uk-UA"/>
              </w:rPr>
            </w:pPr>
            <w:r w:rsidRPr="00750CE9">
              <w:rPr>
                <w:rStyle w:val="71"/>
                <w:rFonts w:ascii="Times New Roman" w:hAnsi="Times New Roman"/>
                <w:b w:val="0"/>
                <w:bCs/>
                <w:sz w:val="24"/>
                <w:szCs w:val="24"/>
                <w:lang w:val="uk-UA" w:eastAsia="uk-UA"/>
              </w:rPr>
              <w:t xml:space="preserve">2. </w:t>
            </w:r>
            <w:proofErr w:type="spellStart"/>
            <w:r w:rsidRPr="00750CE9">
              <w:rPr>
                <w:rFonts w:ascii="Times New Roman" w:eastAsia="Times New Roman" w:hAnsi="Times New Roman"/>
                <w:sz w:val="24"/>
                <w:szCs w:val="24"/>
              </w:rPr>
              <w:t>Демографічна</w:t>
            </w:r>
            <w:proofErr w:type="spellEnd"/>
            <w:r w:rsidRPr="00750CE9">
              <w:rPr>
                <w:rFonts w:ascii="Times New Roman" w:eastAsia="Times New Roman" w:hAnsi="Times New Roman"/>
                <w:sz w:val="24"/>
                <w:szCs w:val="24"/>
              </w:rPr>
              <w:t xml:space="preserve"> криза в </w:t>
            </w:r>
            <w:proofErr w:type="spellStart"/>
            <w:r w:rsidRPr="00750CE9">
              <w:rPr>
                <w:rFonts w:ascii="Times New Roman" w:eastAsia="Times New Roman" w:hAnsi="Times New Roman"/>
                <w:sz w:val="24"/>
                <w:szCs w:val="24"/>
              </w:rPr>
              <w:t>Україні</w:t>
            </w:r>
            <w:proofErr w:type="spellEnd"/>
            <w:r w:rsidRPr="00750CE9">
              <w:rPr>
                <w:rFonts w:ascii="Times New Roman" w:eastAsia="Times New Roman" w:hAnsi="Times New Roman"/>
                <w:sz w:val="24"/>
                <w:szCs w:val="24"/>
              </w:rPr>
              <w:t xml:space="preserve">, </w:t>
            </w:r>
            <w:proofErr w:type="spellStart"/>
            <w:r w:rsidRPr="00750CE9">
              <w:rPr>
                <w:rFonts w:ascii="Times New Roman" w:eastAsia="Times New Roman" w:hAnsi="Times New Roman"/>
                <w:sz w:val="24"/>
                <w:szCs w:val="24"/>
              </w:rPr>
              <w:t>її</w:t>
            </w:r>
            <w:proofErr w:type="spellEnd"/>
            <w:r w:rsidRPr="00750CE9">
              <w:rPr>
                <w:rFonts w:ascii="Times New Roman" w:eastAsia="Times New Roman" w:hAnsi="Times New Roman"/>
                <w:sz w:val="24"/>
                <w:szCs w:val="24"/>
              </w:rPr>
              <w:t xml:space="preserve"> причини та </w:t>
            </w:r>
            <w:proofErr w:type="spellStart"/>
            <w:r w:rsidRPr="00750CE9">
              <w:rPr>
                <w:rFonts w:ascii="Times New Roman" w:eastAsia="Times New Roman" w:hAnsi="Times New Roman"/>
                <w:sz w:val="24"/>
                <w:szCs w:val="24"/>
              </w:rPr>
              <w:t>наслідки</w:t>
            </w:r>
            <w:proofErr w:type="spellEnd"/>
            <w:r w:rsidRPr="00750CE9">
              <w:rPr>
                <w:rFonts w:ascii="Times New Roman" w:eastAsia="Times New Roman" w:hAnsi="Times New Roman"/>
                <w:sz w:val="24"/>
                <w:szCs w:val="24"/>
              </w:rPr>
              <w:t>.</w:t>
            </w:r>
          </w:p>
        </w:tc>
      </w:tr>
      <w:tr w:rsidR="00E272D7" w:rsidRPr="00750CE9" w:rsidTr="000742AF">
        <w:tc>
          <w:tcPr>
            <w:tcW w:w="5000" w:type="pct"/>
          </w:tcPr>
          <w:p w:rsidR="00E272D7" w:rsidRPr="00750CE9" w:rsidRDefault="00E272D7" w:rsidP="004F2E5A">
            <w:pPr>
              <w:pStyle w:val="70"/>
              <w:shd w:val="clear" w:color="auto" w:fill="auto"/>
              <w:spacing w:line="240" w:lineRule="auto"/>
              <w:rPr>
                <w:rStyle w:val="71"/>
                <w:rFonts w:ascii="Times New Roman" w:hAnsi="Times New Roman"/>
                <w:b w:val="0"/>
                <w:bCs/>
                <w:sz w:val="24"/>
                <w:szCs w:val="24"/>
                <w:lang w:val="uk-UA" w:eastAsia="uk-UA"/>
              </w:rPr>
            </w:pPr>
            <w:r w:rsidRPr="00750CE9">
              <w:rPr>
                <w:rStyle w:val="71"/>
                <w:rFonts w:ascii="Times New Roman" w:hAnsi="Times New Roman"/>
                <w:b w:val="0"/>
                <w:bCs/>
                <w:sz w:val="24"/>
                <w:szCs w:val="24"/>
                <w:lang w:val="uk-UA" w:eastAsia="uk-UA"/>
              </w:rPr>
              <w:t xml:space="preserve">3. </w:t>
            </w:r>
            <w:r w:rsidRPr="00750CE9">
              <w:rPr>
                <w:rFonts w:ascii="Times New Roman" w:eastAsia="Times New Roman" w:hAnsi="Times New Roman"/>
                <w:sz w:val="24"/>
                <w:szCs w:val="24"/>
                <w:lang w:val="uk-UA"/>
              </w:rPr>
              <w:t>Основні показники здоров’я населення.</w:t>
            </w:r>
          </w:p>
        </w:tc>
      </w:tr>
      <w:tr w:rsidR="00E272D7" w:rsidRPr="00750CE9" w:rsidTr="000742AF">
        <w:tc>
          <w:tcPr>
            <w:tcW w:w="5000" w:type="pct"/>
          </w:tcPr>
          <w:p w:rsidR="00E272D7" w:rsidRPr="00750CE9" w:rsidRDefault="00E272D7" w:rsidP="004F2E5A">
            <w:pPr>
              <w:pStyle w:val="70"/>
              <w:shd w:val="clear" w:color="auto" w:fill="auto"/>
              <w:spacing w:line="240" w:lineRule="auto"/>
              <w:rPr>
                <w:rStyle w:val="71"/>
                <w:rFonts w:ascii="Times New Roman" w:hAnsi="Times New Roman"/>
                <w:b w:val="0"/>
                <w:bCs/>
                <w:sz w:val="24"/>
                <w:szCs w:val="24"/>
                <w:lang w:val="uk-UA" w:eastAsia="uk-UA"/>
              </w:rPr>
            </w:pPr>
            <w:r w:rsidRPr="00750CE9">
              <w:rPr>
                <w:rStyle w:val="71"/>
                <w:rFonts w:ascii="Times New Roman" w:hAnsi="Times New Roman"/>
                <w:b w:val="0"/>
                <w:bCs/>
                <w:sz w:val="24"/>
                <w:szCs w:val="24"/>
                <w:lang w:val="uk-UA" w:eastAsia="uk-UA"/>
              </w:rPr>
              <w:t xml:space="preserve">4. </w:t>
            </w:r>
            <w:r w:rsidRPr="00750CE9">
              <w:rPr>
                <w:rFonts w:ascii="Times New Roman" w:eastAsia="Times New Roman" w:hAnsi="Times New Roman"/>
                <w:sz w:val="24"/>
                <w:szCs w:val="24"/>
                <w:lang w:val="uk-UA"/>
              </w:rPr>
              <w:t>Захворюваність населення та методики її вивчення.</w:t>
            </w:r>
          </w:p>
        </w:tc>
      </w:tr>
      <w:tr w:rsidR="00E272D7" w:rsidRPr="00750CE9" w:rsidTr="000742AF">
        <w:tc>
          <w:tcPr>
            <w:tcW w:w="5000" w:type="pct"/>
          </w:tcPr>
          <w:p w:rsidR="00E272D7" w:rsidRPr="00750CE9" w:rsidRDefault="00E272D7" w:rsidP="004F2E5A">
            <w:pPr>
              <w:pStyle w:val="70"/>
              <w:shd w:val="clear" w:color="auto" w:fill="auto"/>
              <w:spacing w:line="240" w:lineRule="auto"/>
              <w:rPr>
                <w:rStyle w:val="71"/>
                <w:rFonts w:ascii="Times New Roman" w:hAnsi="Times New Roman"/>
                <w:b w:val="0"/>
                <w:bCs/>
                <w:sz w:val="24"/>
                <w:szCs w:val="24"/>
                <w:lang w:val="uk-UA" w:eastAsia="uk-UA"/>
              </w:rPr>
            </w:pPr>
            <w:r w:rsidRPr="00750CE9">
              <w:rPr>
                <w:rStyle w:val="71"/>
                <w:rFonts w:ascii="Times New Roman" w:hAnsi="Times New Roman"/>
                <w:b w:val="0"/>
                <w:bCs/>
                <w:sz w:val="24"/>
                <w:szCs w:val="24"/>
                <w:lang w:val="uk-UA" w:eastAsia="uk-UA"/>
              </w:rPr>
              <w:t xml:space="preserve">5. </w:t>
            </w:r>
            <w:proofErr w:type="spellStart"/>
            <w:r w:rsidRPr="00750CE9">
              <w:rPr>
                <w:rFonts w:ascii="Times New Roman" w:eastAsia="Times New Roman" w:hAnsi="Times New Roman"/>
                <w:sz w:val="24"/>
                <w:szCs w:val="24"/>
                <w:lang w:val="uk-UA"/>
              </w:rPr>
              <w:t>Діагностично</w:t>
            </w:r>
            <w:proofErr w:type="spellEnd"/>
            <w:r w:rsidRPr="00750CE9">
              <w:rPr>
                <w:rFonts w:ascii="Times New Roman" w:eastAsia="Times New Roman" w:hAnsi="Times New Roman"/>
                <w:sz w:val="24"/>
                <w:szCs w:val="24"/>
                <w:lang w:val="uk-UA"/>
              </w:rPr>
              <w:t>-споріднені групи, їх значення, підходи до формування.</w:t>
            </w:r>
          </w:p>
        </w:tc>
      </w:tr>
      <w:tr w:rsidR="00E272D7" w:rsidRPr="00750CE9" w:rsidTr="000742AF">
        <w:tc>
          <w:tcPr>
            <w:tcW w:w="5000" w:type="pct"/>
          </w:tcPr>
          <w:p w:rsidR="00E272D7" w:rsidRPr="00750CE9" w:rsidRDefault="00E272D7" w:rsidP="004F2E5A">
            <w:pPr>
              <w:pStyle w:val="70"/>
              <w:shd w:val="clear" w:color="auto" w:fill="auto"/>
              <w:spacing w:line="240" w:lineRule="auto"/>
              <w:rPr>
                <w:rStyle w:val="71"/>
                <w:rFonts w:ascii="Times New Roman" w:hAnsi="Times New Roman"/>
                <w:b w:val="0"/>
                <w:bCs/>
                <w:sz w:val="24"/>
                <w:szCs w:val="24"/>
                <w:lang w:val="uk-UA" w:eastAsia="uk-UA"/>
              </w:rPr>
            </w:pPr>
            <w:r w:rsidRPr="00750CE9">
              <w:rPr>
                <w:rStyle w:val="71"/>
                <w:rFonts w:ascii="Times New Roman" w:hAnsi="Times New Roman"/>
                <w:b w:val="0"/>
                <w:bCs/>
                <w:sz w:val="24"/>
                <w:szCs w:val="24"/>
                <w:lang w:val="uk-UA" w:eastAsia="uk-UA"/>
              </w:rPr>
              <w:t xml:space="preserve">6. </w:t>
            </w:r>
            <w:r w:rsidRPr="00750CE9">
              <w:rPr>
                <w:rFonts w:ascii="Times New Roman" w:eastAsia="Times New Roman" w:hAnsi="Times New Roman"/>
                <w:sz w:val="24"/>
                <w:szCs w:val="24"/>
                <w:lang w:val="uk-UA"/>
              </w:rPr>
              <w:t>Медичне страхування в Україні та європейських країнах.</w:t>
            </w:r>
          </w:p>
        </w:tc>
      </w:tr>
    </w:tbl>
    <w:p w:rsidR="006428B4" w:rsidRPr="00750CE9" w:rsidRDefault="006428B4" w:rsidP="004F2E5A">
      <w:pPr>
        <w:pStyle w:val="a3"/>
        <w:ind w:left="790" w:firstLine="0"/>
        <w:jc w:val="center"/>
        <w:rPr>
          <w:b/>
          <w:sz w:val="24"/>
          <w:szCs w:val="24"/>
          <w:lang w:val="ru-RU"/>
        </w:rPr>
      </w:pPr>
    </w:p>
    <w:p w:rsidR="00E272D7" w:rsidRPr="00750CE9" w:rsidRDefault="00E272D7" w:rsidP="004F2E5A">
      <w:pPr>
        <w:pStyle w:val="a3"/>
        <w:ind w:left="790" w:firstLine="0"/>
        <w:jc w:val="center"/>
        <w:rPr>
          <w:b/>
          <w:sz w:val="24"/>
          <w:szCs w:val="24"/>
          <w:lang w:val="ru-RU"/>
        </w:rPr>
      </w:pPr>
    </w:p>
    <w:p w:rsidR="006428B4" w:rsidRPr="00750CE9" w:rsidRDefault="006428B4" w:rsidP="004F2E5A">
      <w:pPr>
        <w:pStyle w:val="a3"/>
        <w:ind w:left="790" w:firstLine="0"/>
        <w:jc w:val="center"/>
        <w:rPr>
          <w:b/>
          <w:sz w:val="24"/>
          <w:szCs w:val="24"/>
          <w:lang w:val="uk-UA"/>
        </w:rPr>
      </w:pPr>
      <w:r w:rsidRPr="00750CE9">
        <w:rPr>
          <w:b/>
          <w:sz w:val="24"/>
          <w:szCs w:val="24"/>
          <w:lang w:val="ru-RU"/>
        </w:rPr>
        <w:t xml:space="preserve">9.Система </w:t>
      </w:r>
      <w:proofErr w:type="spellStart"/>
      <w:r w:rsidRPr="00750CE9">
        <w:rPr>
          <w:b/>
          <w:sz w:val="24"/>
          <w:szCs w:val="24"/>
          <w:lang w:val="ru-RU"/>
        </w:rPr>
        <w:t>оцінювання</w:t>
      </w:r>
      <w:proofErr w:type="spellEnd"/>
      <w:r w:rsidRPr="00750CE9">
        <w:rPr>
          <w:b/>
          <w:sz w:val="24"/>
          <w:szCs w:val="24"/>
          <w:lang w:val="ru-RU"/>
        </w:rPr>
        <w:t xml:space="preserve"> та </w:t>
      </w:r>
      <w:proofErr w:type="spellStart"/>
      <w:r w:rsidRPr="00750CE9">
        <w:rPr>
          <w:b/>
          <w:sz w:val="24"/>
          <w:szCs w:val="24"/>
          <w:lang w:val="ru-RU"/>
        </w:rPr>
        <w:t>вимоги</w:t>
      </w:r>
      <w:proofErr w:type="spellEnd"/>
    </w:p>
    <w:p w:rsidR="00750CE9" w:rsidRPr="00750CE9" w:rsidRDefault="00750CE9" w:rsidP="00750CE9">
      <w:pPr>
        <w:pStyle w:val="110"/>
        <w:ind w:left="0" w:firstLine="567"/>
        <w:jc w:val="both"/>
        <w:rPr>
          <w:b w:val="0"/>
          <w:bCs w:val="0"/>
          <w:lang w:val="uk-UA"/>
        </w:rPr>
      </w:pPr>
      <w:r w:rsidRPr="00750CE9">
        <w:rPr>
          <w:b w:val="0"/>
          <w:bCs w:val="0"/>
          <w:lang w:val="uk-UA"/>
        </w:rPr>
        <w:lastRenderedPageBreak/>
        <w:t xml:space="preserve">Види контролю: поточний, модульний, підсумковий. </w:t>
      </w:r>
    </w:p>
    <w:p w:rsidR="00750CE9" w:rsidRPr="00750CE9" w:rsidRDefault="00750CE9" w:rsidP="00750CE9">
      <w:pPr>
        <w:pStyle w:val="110"/>
        <w:ind w:left="0" w:firstLine="567"/>
        <w:jc w:val="both"/>
        <w:rPr>
          <w:b w:val="0"/>
          <w:bCs w:val="0"/>
          <w:lang w:val="uk-UA"/>
        </w:rPr>
      </w:pPr>
      <w:r w:rsidRPr="00750CE9">
        <w:rPr>
          <w:b w:val="0"/>
          <w:bCs w:val="0"/>
          <w:lang w:val="uk-UA"/>
        </w:rPr>
        <w:t xml:space="preserve">Методи контролю: спостереження за навчальною діяльністю здобувача, усне опитування, письмовий контроль, тестовий контроль. Форма контролю: залік. </w:t>
      </w:r>
    </w:p>
    <w:p w:rsidR="00750CE9" w:rsidRPr="00750CE9" w:rsidRDefault="00750CE9" w:rsidP="00750CE9">
      <w:pPr>
        <w:pStyle w:val="110"/>
        <w:ind w:left="0" w:firstLine="567"/>
        <w:jc w:val="both"/>
        <w:rPr>
          <w:b w:val="0"/>
          <w:bCs w:val="0"/>
          <w:lang w:val="uk-UA"/>
        </w:rPr>
      </w:pPr>
      <w:r w:rsidRPr="00750CE9">
        <w:rPr>
          <w:b w:val="0"/>
          <w:bCs w:val="0"/>
          <w:lang w:val="uk-UA"/>
        </w:rPr>
        <w:t>Контроль знань і умінь здобувача (поточний і підсумковий) з ОК «</w:t>
      </w:r>
      <w:r w:rsidRPr="00750CE9">
        <w:rPr>
          <w:b w:val="0"/>
          <w:bCs w:val="0"/>
          <w:lang w:val="uk-UA"/>
        </w:rPr>
        <w:t>Організація охорони здоров’я</w:t>
      </w:r>
      <w:r w:rsidRPr="00750CE9">
        <w:rPr>
          <w:b w:val="0"/>
          <w:bCs w:val="0"/>
          <w:lang w:val="uk-UA"/>
        </w:rPr>
        <w:t xml:space="preserve">» здійснюється згідно </w:t>
      </w:r>
      <w:r w:rsidRPr="00750CE9">
        <w:rPr>
          <w:b w:val="0"/>
          <w:lang w:val="uk-UA"/>
        </w:rPr>
        <w:t>з європейською кредитно-трансферною накопичувальною системою освітнього процесу.</w:t>
      </w:r>
      <w:r w:rsidRPr="00750CE9">
        <w:rPr>
          <w:b w:val="0"/>
          <w:bCs w:val="0"/>
          <w:lang w:val="uk-UA"/>
        </w:rPr>
        <w:t xml:space="preserve"> Рейтинг здобувача із засвоєння ОК визначається за 100 бальною шкалою. Він складається з рейтингу з ОК, для оцінювання якого призначається 60 балів, і рейтингу з атестації (залік, ПМК) – 40 балів. </w:t>
      </w:r>
    </w:p>
    <w:p w:rsidR="00750CE9" w:rsidRPr="00750CE9" w:rsidRDefault="00750CE9" w:rsidP="00750CE9">
      <w:pPr>
        <w:pStyle w:val="110"/>
        <w:ind w:left="0" w:firstLine="567"/>
        <w:jc w:val="both"/>
        <w:rPr>
          <w:b w:val="0"/>
          <w:bCs w:val="0"/>
          <w:lang w:val="uk-UA"/>
        </w:rPr>
      </w:pPr>
      <w:r w:rsidRPr="00750CE9">
        <w:rPr>
          <w:b w:val="0"/>
          <w:bCs w:val="0"/>
          <w:lang w:val="uk-UA"/>
        </w:rPr>
        <w:t xml:space="preserve">Критерії оцінювання. Еквівалент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здобувачів освіти на першому занятті. Рівень знань оцінюється: «відмінно» – здобувач дає вичерпні, обґрунтовані, теоретично і практично правильні відповіді не менш ніж на 90% запитань, розв’язання задач та виконання вправ є правильними, демонструє знання матеріалу підручників, посібників, інструкцій, проводить узагальнення і висновки, акуратно оформлює завдання, був присутній на лекціях, має конспект лекцій чи реферати з основних тем курсу, проявляє активність і творчість у виконанні групових завдань; «добре» – здобувач володіє знаннями матеріалу, але допускає незначні помилки у формулювання 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 проявляє активність у виконанні групових завдань; «задовільно» – здобувач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самостійність завдань, участь у виконанні групових завдань; «незадовільно з можливістю повторного складання» – здобувач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індиферентно або негативно проявляє себе у виконанні групових завдань. </w:t>
      </w:r>
    </w:p>
    <w:p w:rsidR="00750CE9" w:rsidRPr="00750CE9" w:rsidRDefault="00750CE9" w:rsidP="00750CE9">
      <w:pPr>
        <w:pStyle w:val="110"/>
        <w:ind w:left="0" w:firstLine="567"/>
        <w:jc w:val="both"/>
        <w:rPr>
          <w:b w:val="0"/>
          <w:bCs w:val="0"/>
          <w:lang w:val="uk-UA"/>
        </w:rPr>
      </w:pPr>
      <w:r w:rsidRPr="00750CE9">
        <w:rPr>
          <w:b w:val="0"/>
          <w:bCs w:val="0"/>
          <w:lang w:val="uk-UA"/>
        </w:rPr>
        <w:t>Підсумкова (загальна) оцінка курсу ОК є сумою рейтингових оцінок (балів), одержаних за окремі оцінювані форми навчальної діяльності: поточне та підсумкове тестування рівня засвоєння теоретичного матеріалу під час аудиторних занять та самостійної роботи (модульний контроль); оцінка (бали) за виконання практичних індивідуальних завдань. Підсумкова оцінка виставляється після повного вивчення ОК, яка виводиться як сума проміжних оцінок за змістові модулі. Остаточна оцінка рівня знань складається з рейтингу з навчальної роботи, для оцінювання якої призначається 60 балів, і рейтингу з атестації (ПМК) – 40 балів.</w:t>
      </w:r>
    </w:p>
    <w:p w:rsidR="00AF305E" w:rsidRPr="00750CE9" w:rsidRDefault="00AF305E" w:rsidP="004F2E5A">
      <w:pPr>
        <w:pStyle w:val="1"/>
        <w:ind w:firstLine="0"/>
        <w:jc w:val="center"/>
        <w:rPr>
          <w:rFonts w:ascii="Times New Roman" w:hAnsi="Times New Roman"/>
          <w:sz w:val="24"/>
          <w:szCs w:val="24"/>
          <w:lang w:val="uk-UA"/>
        </w:rPr>
      </w:pPr>
    </w:p>
    <w:p w:rsidR="006428B4" w:rsidRPr="00750CE9" w:rsidRDefault="006428B4" w:rsidP="00750CE9">
      <w:pPr>
        <w:pStyle w:val="1"/>
        <w:ind w:firstLine="0"/>
        <w:jc w:val="center"/>
        <w:rPr>
          <w:rFonts w:ascii="Times New Roman" w:hAnsi="Times New Roman"/>
          <w:sz w:val="24"/>
          <w:szCs w:val="24"/>
          <w:lang w:val="uk-UA"/>
        </w:rPr>
      </w:pPr>
      <w:r w:rsidRPr="00750CE9">
        <w:rPr>
          <w:rFonts w:ascii="Times New Roman" w:hAnsi="Times New Roman"/>
          <w:sz w:val="24"/>
          <w:szCs w:val="24"/>
          <w:lang w:val="uk-UA"/>
        </w:rPr>
        <w:t xml:space="preserve">Розподіл балів, що отримують здобувачі вищої освіти при вивченні </w:t>
      </w:r>
      <w:r w:rsidR="00D15487" w:rsidRPr="00750CE9">
        <w:rPr>
          <w:rFonts w:ascii="Times New Roman" w:hAnsi="Times New Roman"/>
          <w:sz w:val="24"/>
          <w:szCs w:val="24"/>
          <w:lang w:val="uk-UA"/>
        </w:rPr>
        <w:t>ОК</w:t>
      </w:r>
      <w:r w:rsidRPr="00750CE9">
        <w:rPr>
          <w:rFonts w:ascii="Times New Roman" w:hAnsi="Times New Roman"/>
          <w:sz w:val="24"/>
          <w:szCs w:val="24"/>
          <w:lang w:val="uk-UA"/>
        </w:rPr>
        <w:t xml:space="preserve"> «</w:t>
      </w:r>
      <w:r w:rsidR="00E272D7" w:rsidRPr="00750CE9">
        <w:rPr>
          <w:rFonts w:ascii="Times New Roman" w:hAnsi="Times New Roman"/>
          <w:sz w:val="24"/>
          <w:szCs w:val="24"/>
          <w:lang w:val="uk-UA"/>
        </w:rPr>
        <w:t>Організація охорони здоров’я</w:t>
      </w:r>
      <w:r w:rsidRPr="00750CE9">
        <w:rPr>
          <w:rFonts w:ascii="Times New Roman" w:hAnsi="Times New Roman"/>
          <w:sz w:val="24"/>
          <w:szCs w:val="24"/>
          <w:lang w:val="uk-UA"/>
        </w:rPr>
        <w:t>»</w:t>
      </w:r>
    </w:p>
    <w:tbl>
      <w:tblPr>
        <w:tblW w:w="10923" w:type="dxa"/>
        <w:tblInd w:w="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6"/>
        <w:gridCol w:w="916"/>
        <w:gridCol w:w="777"/>
        <w:gridCol w:w="639"/>
        <w:gridCol w:w="752"/>
        <w:gridCol w:w="764"/>
        <w:gridCol w:w="600"/>
        <w:gridCol w:w="600"/>
        <w:gridCol w:w="778"/>
        <w:gridCol w:w="1130"/>
        <w:gridCol w:w="1612"/>
        <w:gridCol w:w="1249"/>
      </w:tblGrid>
      <w:tr w:rsidR="00E272D7" w:rsidRPr="00750CE9" w:rsidTr="004F2E5A">
        <w:trPr>
          <w:trHeight w:val="790"/>
        </w:trPr>
        <w:tc>
          <w:tcPr>
            <w:tcW w:w="6932" w:type="dxa"/>
            <w:gridSpan w:val="9"/>
            <w:tcBorders>
              <w:top w:val="single" w:sz="4" w:space="0" w:color="auto"/>
              <w:left w:val="single" w:sz="4" w:space="0" w:color="auto"/>
              <w:bottom w:val="single" w:sz="4" w:space="0" w:color="auto"/>
              <w:right w:val="single" w:sz="4" w:space="0" w:color="auto"/>
            </w:tcBorders>
            <w:hideMark/>
          </w:tcPr>
          <w:p w:rsidR="00E272D7" w:rsidRPr="00750CE9" w:rsidRDefault="00E272D7" w:rsidP="004F2E5A">
            <w:pPr>
              <w:tabs>
                <w:tab w:val="left" w:pos="3900"/>
              </w:tabs>
              <w:jc w:val="center"/>
              <w:rPr>
                <w:b/>
                <w:sz w:val="24"/>
                <w:szCs w:val="24"/>
                <w:lang w:val="uk-UA" w:eastAsia="ru-RU"/>
              </w:rPr>
            </w:pPr>
            <w:r w:rsidRPr="00750CE9">
              <w:rPr>
                <w:sz w:val="24"/>
                <w:szCs w:val="24"/>
                <w:lang w:val="uk-UA" w:eastAsia="ru-RU"/>
              </w:rPr>
              <w:t>Поточне тестування та самостійна робота</w:t>
            </w:r>
          </w:p>
        </w:tc>
        <w:tc>
          <w:tcPr>
            <w:tcW w:w="1130" w:type="dxa"/>
            <w:tcBorders>
              <w:top w:val="single" w:sz="4" w:space="0" w:color="auto"/>
              <w:left w:val="single" w:sz="4" w:space="0" w:color="auto"/>
              <w:bottom w:val="single" w:sz="4" w:space="0" w:color="auto"/>
              <w:right w:val="single" w:sz="4" w:space="0" w:color="auto"/>
            </w:tcBorders>
          </w:tcPr>
          <w:p w:rsidR="00E272D7" w:rsidRPr="00750CE9" w:rsidRDefault="00E272D7" w:rsidP="004F2E5A">
            <w:pPr>
              <w:tabs>
                <w:tab w:val="left" w:pos="3900"/>
              </w:tabs>
              <w:jc w:val="center"/>
              <w:rPr>
                <w:sz w:val="24"/>
                <w:szCs w:val="24"/>
                <w:lang w:val="uk-UA" w:eastAsia="ru-RU"/>
              </w:rPr>
            </w:pPr>
          </w:p>
        </w:tc>
        <w:tc>
          <w:tcPr>
            <w:tcW w:w="1612" w:type="dxa"/>
            <w:tcBorders>
              <w:top w:val="single" w:sz="4" w:space="0" w:color="auto"/>
              <w:left w:val="single" w:sz="4" w:space="0" w:color="auto"/>
              <w:bottom w:val="single" w:sz="4" w:space="0" w:color="auto"/>
              <w:right w:val="single" w:sz="4" w:space="0" w:color="auto"/>
            </w:tcBorders>
            <w:hideMark/>
          </w:tcPr>
          <w:p w:rsidR="00E272D7" w:rsidRPr="00750CE9" w:rsidRDefault="00E272D7" w:rsidP="004F2E5A">
            <w:pPr>
              <w:tabs>
                <w:tab w:val="left" w:pos="3900"/>
              </w:tabs>
              <w:jc w:val="center"/>
              <w:rPr>
                <w:sz w:val="24"/>
                <w:szCs w:val="24"/>
                <w:lang w:val="uk-UA" w:eastAsia="ru-RU"/>
              </w:rPr>
            </w:pPr>
            <w:r w:rsidRPr="00750CE9">
              <w:rPr>
                <w:sz w:val="24"/>
                <w:szCs w:val="24"/>
                <w:lang w:val="uk-UA" w:eastAsia="ru-RU"/>
              </w:rPr>
              <w:t>ПМК</w:t>
            </w:r>
          </w:p>
          <w:p w:rsidR="00E272D7" w:rsidRPr="00750CE9" w:rsidRDefault="00E272D7" w:rsidP="004F2E5A">
            <w:pPr>
              <w:tabs>
                <w:tab w:val="left" w:pos="3900"/>
              </w:tabs>
              <w:jc w:val="center"/>
              <w:rPr>
                <w:b/>
                <w:sz w:val="24"/>
                <w:szCs w:val="24"/>
                <w:lang w:val="uk-UA" w:eastAsia="ru-RU"/>
              </w:rPr>
            </w:pPr>
          </w:p>
        </w:tc>
        <w:tc>
          <w:tcPr>
            <w:tcW w:w="1249" w:type="dxa"/>
            <w:tcBorders>
              <w:top w:val="single" w:sz="4" w:space="0" w:color="auto"/>
              <w:left w:val="single" w:sz="4" w:space="0" w:color="auto"/>
              <w:bottom w:val="single" w:sz="4" w:space="0" w:color="auto"/>
              <w:right w:val="single" w:sz="4" w:space="0" w:color="auto"/>
            </w:tcBorders>
            <w:hideMark/>
          </w:tcPr>
          <w:p w:rsidR="00E272D7" w:rsidRPr="00750CE9" w:rsidRDefault="00E272D7" w:rsidP="004F2E5A">
            <w:pPr>
              <w:tabs>
                <w:tab w:val="left" w:pos="3900"/>
              </w:tabs>
              <w:jc w:val="center"/>
              <w:rPr>
                <w:sz w:val="24"/>
                <w:szCs w:val="24"/>
                <w:lang w:val="uk-UA" w:eastAsia="ru-RU"/>
              </w:rPr>
            </w:pPr>
            <w:r w:rsidRPr="00750CE9">
              <w:rPr>
                <w:sz w:val="24"/>
                <w:szCs w:val="24"/>
                <w:lang w:val="uk-UA" w:eastAsia="ru-RU"/>
              </w:rPr>
              <w:t xml:space="preserve">Сума </w:t>
            </w:r>
          </w:p>
          <w:p w:rsidR="00E272D7" w:rsidRPr="00750CE9" w:rsidRDefault="00E272D7" w:rsidP="004F2E5A">
            <w:pPr>
              <w:tabs>
                <w:tab w:val="left" w:pos="3900"/>
              </w:tabs>
              <w:jc w:val="center"/>
              <w:rPr>
                <w:b/>
                <w:sz w:val="24"/>
                <w:szCs w:val="24"/>
                <w:lang w:val="uk-UA" w:eastAsia="ru-RU"/>
              </w:rPr>
            </w:pPr>
          </w:p>
        </w:tc>
      </w:tr>
      <w:tr w:rsidR="00E272D7" w:rsidRPr="00750CE9" w:rsidTr="004F2E5A">
        <w:trPr>
          <w:trHeight w:val="407"/>
        </w:trPr>
        <w:tc>
          <w:tcPr>
            <w:tcW w:w="1106" w:type="dxa"/>
            <w:tcBorders>
              <w:top w:val="single" w:sz="4" w:space="0" w:color="auto"/>
              <w:left w:val="single" w:sz="4" w:space="0" w:color="auto"/>
              <w:bottom w:val="single" w:sz="4" w:space="0" w:color="auto"/>
              <w:right w:val="single" w:sz="4" w:space="0" w:color="auto"/>
            </w:tcBorders>
            <w:hideMark/>
          </w:tcPr>
          <w:p w:rsidR="00E272D7" w:rsidRPr="00750CE9" w:rsidRDefault="00E272D7" w:rsidP="004F2E5A">
            <w:pPr>
              <w:tabs>
                <w:tab w:val="left" w:pos="3900"/>
              </w:tabs>
              <w:jc w:val="center"/>
              <w:rPr>
                <w:sz w:val="24"/>
                <w:szCs w:val="24"/>
                <w:lang w:val="uk-UA" w:eastAsia="ru-RU"/>
              </w:rPr>
            </w:pPr>
            <w:r w:rsidRPr="00750CE9">
              <w:rPr>
                <w:sz w:val="24"/>
                <w:szCs w:val="24"/>
                <w:lang w:val="uk-UA" w:eastAsia="ru-RU"/>
              </w:rPr>
              <w:t>Т1</w:t>
            </w:r>
          </w:p>
        </w:tc>
        <w:tc>
          <w:tcPr>
            <w:tcW w:w="916" w:type="dxa"/>
            <w:tcBorders>
              <w:top w:val="single" w:sz="4" w:space="0" w:color="auto"/>
              <w:left w:val="single" w:sz="4" w:space="0" w:color="auto"/>
              <w:bottom w:val="single" w:sz="4" w:space="0" w:color="auto"/>
              <w:right w:val="single" w:sz="4" w:space="0" w:color="auto"/>
            </w:tcBorders>
            <w:hideMark/>
          </w:tcPr>
          <w:p w:rsidR="00E272D7" w:rsidRPr="00750CE9" w:rsidRDefault="00E272D7" w:rsidP="004F2E5A">
            <w:pPr>
              <w:tabs>
                <w:tab w:val="left" w:pos="3900"/>
              </w:tabs>
              <w:jc w:val="center"/>
              <w:rPr>
                <w:sz w:val="24"/>
                <w:szCs w:val="24"/>
                <w:lang w:val="uk-UA" w:eastAsia="ru-RU"/>
              </w:rPr>
            </w:pPr>
            <w:r w:rsidRPr="00750CE9">
              <w:rPr>
                <w:sz w:val="24"/>
                <w:szCs w:val="24"/>
                <w:lang w:val="uk-UA" w:eastAsia="ru-RU"/>
              </w:rPr>
              <w:t>Т2</w:t>
            </w:r>
          </w:p>
        </w:tc>
        <w:tc>
          <w:tcPr>
            <w:tcW w:w="777" w:type="dxa"/>
            <w:tcBorders>
              <w:top w:val="single" w:sz="4" w:space="0" w:color="auto"/>
              <w:left w:val="single" w:sz="4" w:space="0" w:color="auto"/>
              <w:bottom w:val="single" w:sz="4" w:space="0" w:color="auto"/>
              <w:right w:val="single" w:sz="4" w:space="0" w:color="auto"/>
            </w:tcBorders>
            <w:hideMark/>
          </w:tcPr>
          <w:p w:rsidR="00E272D7" w:rsidRPr="00750CE9" w:rsidRDefault="00E272D7" w:rsidP="004F2E5A">
            <w:pPr>
              <w:tabs>
                <w:tab w:val="left" w:pos="3900"/>
              </w:tabs>
              <w:jc w:val="center"/>
              <w:rPr>
                <w:sz w:val="24"/>
                <w:szCs w:val="24"/>
                <w:lang w:val="uk-UA" w:eastAsia="ru-RU"/>
              </w:rPr>
            </w:pPr>
            <w:r w:rsidRPr="00750CE9">
              <w:rPr>
                <w:sz w:val="24"/>
                <w:szCs w:val="24"/>
                <w:lang w:val="uk-UA" w:eastAsia="ru-RU"/>
              </w:rPr>
              <w:t>Т3</w:t>
            </w:r>
          </w:p>
        </w:tc>
        <w:tc>
          <w:tcPr>
            <w:tcW w:w="639" w:type="dxa"/>
            <w:tcBorders>
              <w:top w:val="single" w:sz="4" w:space="0" w:color="auto"/>
              <w:left w:val="single" w:sz="4" w:space="0" w:color="auto"/>
              <w:bottom w:val="single" w:sz="4" w:space="0" w:color="auto"/>
              <w:right w:val="single" w:sz="4" w:space="0" w:color="auto"/>
            </w:tcBorders>
            <w:hideMark/>
          </w:tcPr>
          <w:p w:rsidR="00E272D7" w:rsidRPr="00750CE9" w:rsidRDefault="00E272D7" w:rsidP="004F2E5A">
            <w:pPr>
              <w:tabs>
                <w:tab w:val="left" w:pos="3900"/>
              </w:tabs>
              <w:rPr>
                <w:sz w:val="24"/>
                <w:szCs w:val="24"/>
                <w:lang w:val="uk-UA" w:eastAsia="ru-RU"/>
              </w:rPr>
            </w:pPr>
            <w:r w:rsidRPr="00750CE9">
              <w:rPr>
                <w:sz w:val="24"/>
                <w:szCs w:val="24"/>
                <w:lang w:val="uk-UA" w:eastAsia="ru-RU"/>
              </w:rPr>
              <w:t>Т4</w:t>
            </w:r>
          </w:p>
        </w:tc>
        <w:tc>
          <w:tcPr>
            <w:tcW w:w="752" w:type="dxa"/>
            <w:tcBorders>
              <w:top w:val="single" w:sz="4" w:space="0" w:color="auto"/>
              <w:left w:val="single" w:sz="4" w:space="0" w:color="auto"/>
              <w:bottom w:val="single" w:sz="4" w:space="0" w:color="auto"/>
              <w:right w:val="single" w:sz="4" w:space="0" w:color="auto"/>
            </w:tcBorders>
            <w:hideMark/>
          </w:tcPr>
          <w:p w:rsidR="00E272D7" w:rsidRPr="00750CE9" w:rsidRDefault="00E272D7" w:rsidP="004F2E5A">
            <w:pPr>
              <w:tabs>
                <w:tab w:val="left" w:pos="3900"/>
              </w:tabs>
              <w:jc w:val="center"/>
              <w:rPr>
                <w:sz w:val="24"/>
                <w:szCs w:val="24"/>
                <w:lang w:val="uk-UA" w:eastAsia="ru-RU"/>
              </w:rPr>
            </w:pPr>
            <w:r w:rsidRPr="00750CE9">
              <w:rPr>
                <w:sz w:val="24"/>
                <w:szCs w:val="24"/>
                <w:lang w:val="uk-UA" w:eastAsia="ru-RU"/>
              </w:rPr>
              <w:t>Т5</w:t>
            </w:r>
          </w:p>
        </w:tc>
        <w:tc>
          <w:tcPr>
            <w:tcW w:w="764" w:type="dxa"/>
            <w:tcBorders>
              <w:top w:val="single" w:sz="4" w:space="0" w:color="auto"/>
              <w:left w:val="single" w:sz="4" w:space="0" w:color="auto"/>
              <w:bottom w:val="single" w:sz="4" w:space="0" w:color="auto"/>
              <w:right w:val="single" w:sz="4" w:space="0" w:color="auto"/>
            </w:tcBorders>
            <w:hideMark/>
          </w:tcPr>
          <w:p w:rsidR="00E272D7" w:rsidRPr="00750CE9" w:rsidRDefault="00E272D7" w:rsidP="004F2E5A">
            <w:pPr>
              <w:tabs>
                <w:tab w:val="left" w:pos="3900"/>
              </w:tabs>
              <w:jc w:val="center"/>
              <w:rPr>
                <w:sz w:val="24"/>
                <w:szCs w:val="24"/>
                <w:lang w:val="uk-UA" w:eastAsia="ru-RU"/>
              </w:rPr>
            </w:pPr>
            <w:r w:rsidRPr="00750CE9">
              <w:rPr>
                <w:sz w:val="24"/>
                <w:szCs w:val="24"/>
                <w:lang w:val="uk-UA" w:eastAsia="ru-RU"/>
              </w:rPr>
              <w:t>Т6</w:t>
            </w:r>
          </w:p>
        </w:tc>
        <w:tc>
          <w:tcPr>
            <w:tcW w:w="600" w:type="dxa"/>
            <w:tcBorders>
              <w:top w:val="single" w:sz="4" w:space="0" w:color="auto"/>
              <w:left w:val="single" w:sz="4" w:space="0" w:color="auto"/>
              <w:bottom w:val="single" w:sz="4" w:space="0" w:color="auto"/>
              <w:right w:val="single" w:sz="4" w:space="0" w:color="auto"/>
            </w:tcBorders>
            <w:hideMark/>
          </w:tcPr>
          <w:p w:rsidR="00E272D7" w:rsidRPr="00750CE9" w:rsidRDefault="00E272D7" w:rsidP="004F2E5A">
            <w:pPr>
              <w:tabs>
                <w:tab w:val="left" w:pos="3900"/>
              </w:tabs>
              <w:jc w:val="center"/>
              <w:rPr>
                <w:sz w:val="24"/>
                <w:szCs w:val="24"/>
                <w:lang w:val="uk-UA" w:eastAsia="ru-RU"/>
              </w:rPr>
            </w:pPr>
            <w:r w:rsidRPr="00750CE9">
              <w:rPr>
                <w:sz w:val="24"/>
                <w:szCs w:val="24"/>
                <w:lang w:val="uk-UA" w:eastAsia="ru-RU"/>
              </w:rPr>
              <w:t>Т7</w:t>
            </w:r>
          </w:p>
        </w:tc>
        <w:tc>
          <w:tcPr>
            <w:tcW w:w="600" w:type="dxa"/>
            <w:tcBorders>
              <w:top w:val="single" w:sz="4" w:space="0" w:color="auto"/>
              <w:left w:val="single" w:sz="4" w:space="0" w:color="auto"/>
              <w:bottom w:val="single" w:sz="4" w:space="0" w:color="auto"/>
              <w:right w:val="single" w:sz="4" w:space="0" w:color="auto"/>
            </w:tcBorders>
            <w:hideMark/>
          </w:tcPr>
          <w:p w:rsidR="00E272D7" w:rsidRPr="00750CE9" w:rsidRDefault="00E272D7" w:rsidP="004F2E5A">
            <w:pPr>
              <w:tabs>
                <w:tab w:val="left" w:pos="3900"/>
              </w:tabs>
              <w:jc w:val="center"/>
              <w:rPr>
                <w:sz w:val="24"/>
                <w:szCs w:val="24"/>
                <w:lang w:val="uk-UA" w:eastAsia="ru-RU"/>
              </w:rPr>
            </w:pPr>
            <w:r w:rsidRPr="00750CE9">
              <w:rPr>
                <w:sz w:val="24"/>
                <w:szCs w:val="24"/>
                <w:lang w:val="uk-UA" w:eastAsia="ru-RU"/>
              </w:rPr>
              <w:t>Т8</w:t>
            </w:r>
          </w:p>
        </w:tc>
        <w:tc>
          <w:tcPr>
            <w:tcW w:w="778" w:type="dxa"/>
            <w:tcBorders>
              <w:top w:val="single" w:sz="4" w:space="0" w:color="auto"/>
              <w:left w:val="single" w:sz="4" w:space="0" w:color="auto"/>
              <w:bottom w:val="single" w:sz="4" w:space="0" w:color="auto"/>
              <w:right w:val="single" w:sz="4" w:space="0" w:color="auto"/>
            </w:tcBorders>
          </w:tcPr>
          <w:p w:rsidR="00E272D7" w:rsidRPr="00750CE9" w:rsidRDefault="00E272D7" w:rsidP="004F2E5A">
            <w:pPr>
              <w:tabs>
                <w:tab w:val="left" w:pos="3900"/>
              </w:tabs>
              <w:jc w:val="center"/>
              <w:rPr>
                <w:sz w:val="24"/>
                <w:szCs w:val="24"/>
                <w:lang w:val="uk-UA" w:eastAsia="ru-RU"/>
              </w:rPr>
            </w:pPr>
            <w:r w:rsidRPr="00750CE9">
              <w:rPr>
                <w:sz w:val="24"/>
                <w:szCs w:val="24"/>
                <w:lang w:val="uk-UA" w:eastAsia="ru-RU"/>
              </w:rPr>
              <w:t>Т9</w:t>
            </w:r>
          </w:p>
        </w:tc>
        <w:tc>
          <w:tcPr>
            <w:tcW w:w="1130" w:type="dxa"/>
            <w:tcBorders>
              <w:top w:val="single" w:sz="4" w:space="0" w:color="auto"/>
              <w:left w:val="single" w:sz="4" w:space="0" w:color="auto"/>
              <w:bottom w:val="single" w:sz="4" w:space="0" w:color="auto"/>
              <w:right w:val="single" w:sz="4" w:space="0" w:color="auto"/>
            </w:tcBorders>
          </w:tcPr>
          <w:p w:rsidR="00E272D7" w:rsidRPr="00750CE9" w:rsidRDefault="00E272D7" w:rsidP="004F2E5A">
            <w:pPr>
              <w:tabs>
                <w:tab w:val="left" w:pos="3900"/>
              </w:tabs>
              <w:jc w:val="center"/>
              <w:rPr>
                <w:sz w:val="24"/>
                <w:szCs w:val="24"/>
                <w:lang w:val="uk-UA" w:eastAsia="ru-RU"/>
              </w:rPr>
            </w:pPr>
            <w:r w:rsidRPr="00750CE9">
              <w:rPr>
                <w:sz w:val="24"/>
                <w:szCs w:val="24"/>
                <w:lang w:val="uk-UA" w:eastAsia="ru-RU"/>
              </w:rPr>
              <w:t>ІДРС</w:t>
            </w:r>
          </w:p>
        </w:tc>
        <w:tc>
          <w:tcPr>
            <w:tcW w:w="1612" w:type="dxa"/>
            <w:vMerge w:val="restart"/>
            <w:tcBorders>
              <w:top w:val="single" w:sz="4" w:space="0" w:color="auto"/>
              <w:left w:val="single" w:sz="4" w:space="0" w:color="auto"/>
              <w:bottom w:val="single" w:sz="4" w:space="0" w:color="auto"/>
              <w:right w:val="single" w:sz="4" w:space="0" w:color="auto"/>
            </w:tcBorders>
            <w:vAlign w:val="center"/>
            <w:hideMark/>
          </w:tcPr>
          <w:p w:rsidR="00E272D7" w:rsidRPr="00750CE9" w:rsidRDefault="00E272D7" w:rsidP="004F2E5A">
            <w:pPr>
              <w:tabs>
                <w:tab w:val="left" w:pos="3900"/>
              </w:tabs>
              <w:jc w:val="center"/>
              <w:rPr>
                <w:sz w:val="24"/>
                <w:szCs w:val="24"/>
                <w:lang w:val="uk-UA" w:eastAsia="ru-RU"/>
              </w:rPr>
            </w:pPr>
            <w:r w:rsidRPr="00750CE9">
              <w:rPr>
                <w:sz w:val="24"/>
                <w:szCs w:val="24"/>
                <w:lang w:val="uk-UA" w:eastAsia="ru-RU"/>
              </w:rPr>
              <w:t>40</w:t>
            </w:r>
          </w:p>
        </w:tc>
        <w:tc>
          <w:tcPr>
            <w:tcW w:w="1249" w:type="dxa"/>
            <w:vMerge w:val="restart"/>
            <w:tcBorders>
              <w:top w:val="single" w:sz="4" w:space="0" w:color="auto"/>
              <w:left w:val="single" w:sz="4" w:space="0" w:color="auto"/>
              <w:bottom w:val="single" w:sz="4" w:space="0" w:color="auto"/>
              <w:right w:val="single" w:sz="4" w:space="0" w:color="auto"/>
            </w:tcBorders>
            <w:vAlign w:val="center"/>
            <w:hideMark/>
          </w:tcPr>
          <w:p w:rsidR="00E272D7" w:rsidRPr="00750CE9" w:rsidRDefault="00E272D7" w:rsidP="004F2E5A">
            <w:pPr>
              <w:tabs>
                <w:tab w:val="left" w:pos="3900"/>
              </w:tabs>
              <w:jc w:val="center"/>
              <w:rPr>
                <w:sz w:val="24"/>
                <w:szCs w:val="24"/>
                <w:lang w:val="uk-UA" w:eastAsia="ru-RU"/>
              </w:rPr>
            </w:pPr>
            <w:r w:rsidRPr="00750CE9">
              <w:rPr>
                <w:sz w:val="24"/>
                <w:szCs w:val="24"/>
                <w:lang w:val="uk-UA" w:eastAsia="ru-RU"/>
              </w:rPr>
              <w:t>100</w:t>
            </w:r>
          </w:p>
        </w:tc>
      </w:tr>
      <w:tr w:rsidR="00E272D7" w:rsidRPr="00750CE9" w:rsidTr="004F2E5A">
        <w:trPr>
          <w:trHeight w:val="383"/>
        </w:trPr>
        <w:tc>
          <w:tcPr>
            <w:tcW w:w="1106" w:type="dxa"/>
            <w:tcBorders>
              <w:top w:val="single" w:sz="4" w:space="0" w:color="auto"/>
              <w:left w:val="single" w:sz="4" w:space="0" w:color="auto"/>
              <w:bottom w:val="single" w:sz="4" w:space="0" w:color="auto"/>
              <w:right w:val="single" w:sz="4" w:space="0" w:color="auto"/>
            </w:tcBorders>
          </w:tcPr>
          <w:p w:rsidR="00E272D7" w:rsidRPr="00750CE9" w:rsidRDefault="00E272D7" w:rsidP="004F2E5A">
            <w:pPr>
              <w:tabs>
                <w:tab w:val="left" w:pos="3900"/>
              </w:tabs>
              <w:jc w:val="center"/>
              <w:rPr>
                <w:sz w:val="24"/>
                <w:szCs w:val="24"/>
                <w:lang w:val="uk-UA" w:eastAsia="ru-RU"/>
              </w:rPr>
            </w:pPr>
            <w:r w:rsidRPr="00750CE9">
              <w:rPr>
                <w:sz w:val="24"/>
                <w:szCs w:val="24"/>
                <w:lang w:val="uk-UA" w:eastAsia="ru-RU"/>
              </w:rPr>
              <w:t>6</w:t>
            </w:r>
          </w:p>
        </w:tc>
        <w:tc>
          <w:tcPr>
            <w:tcW w:w="916" w:type="dxa"/>
            <w:tcBorders>
              <w:top w:val="single" w:sz="4" w:space="0" w:color="auto"/>
              <w:left w:val="single" w:sz="4" w:space="0" w:color="auto"/>
              <w:bottom w:val="single" w:sz="4" w:space="0" w:color="auto"/>
              <w:right w:val="single" w:sz="4" w:space="0" w:color="auto"/>
            </w:tcBorders>
          </w:tcPr>
          <w:p w:rsidR="00E272D7" w:rsidRPr="00750CE9" w:rsidRDefault="00E272D7" w:rsidP="004F2E5A">
            <w:pPr>
              <w:tabs>
                <w:tab w:val="left" w:pos="3900"/>
              </w:tabs>
              <w:jc w:val="center"/>
              <w:rPr>
                <w:sz w:val="24"/>
                <w:szCs w:val="24"/>
                <w:lang w:val="uk-UA" w:eastAsia="ru-RU"/>
              </w:rPr>
            </w:pPr>
            <w:r w:rsidRPr="00750CE9">
              <w:rPr>
                <w:sz w:val="24"/>
                <w:szCs w:val="24"/>
                <w:lang w:val="uk-UA" w:eastAsia="ru-RU"/>
              </w:rPr>
              <w:t>6</w:t>
            </w:r>
          </w:p>
        </w:tc>
        <w:tc>
          <w:tcPr>
            <w:tcW w:w="777" w:type="dxa"/>
            <w:tcBorders>
              <w:top w:val="single" w:sz="4" w:space="0" w:color="auto"/>
              <w:left w:val="single" w:sz="4" w:space="0" w:color="auto"/>
              <w:bottom w:val="single" w:sz="4" w:space="0" w:color="auto"/>
              <w:right w:val="single" w:sz="4" w:space="0" w:color="auto"/>
            </w:tcBorders>
          </w:tcPr>
          <w:p w:rsidR="00E272D7" w:rsidRPr="00750CE9" w:rsidRDefault="00E272D7" w:rsidP="004F2E5A">
            <w:pPr>
              <w:tabs>
                <w:tab w:val="left" w:pos="3900"/>
              </w:tabs>
              <w:jc w:val="center"/>
              <w:rPr>
                <w:sz w:val="24"/>
                <w:szCs w:val="24"/>
                <w:lang w:val="uk-UA" w:eastAsia="ru-RU"/>
              </w:rPr>
            </w:pPr>
            <w:r w:rsidRPr="00750CE9">
              <w:rPr>
                <w:sz w:val="24"/>
                <w:szCs w:val="24"/>
                <w:lang w:val="uk-UA" w:eastAsia="ru-RU"/>
              </w:rPr>
              <w:t>6</w:t>
            </w:r>
          </w:p>
        </w:tc>
        <w:tc>
          <w:tcPr>
            <w:tcW w:w="639" w:type="dxa"/>
            <w:tcBorders>
              <w:top w:val="single" w:sz="4" w:space="0" w:color="auto"/>
              <w:left w:val="single" w:sz="4" w:space="0" w:color="auto"/>
              <w:bottom w:val="single" w:sz="4" w:space="0" w:color="auto"/>
              <w:right w:val="single" w:sz="4" w:space="0" w:color="auto"/>
            </w:tcBorders>
          </w:tcPr>
          <w:p w:rsidR="00E272D7" w:rsidRPr="00750CE9" w:rsidRDefault="00E272D7" w:rsidP="004F2E5A">
            <w:pPr>
              <w:tabs>
                <w:tab w:val="left" w:pos="3900"/>
              </w:tabs>
              <w:rPr>
                <w:sz w:val="24"/>
                <w:szCs w:val="24"/>
                <w:lang w:val="uk-UA" w:eastAsia="ru-RU"/>
              </w:rPr>
            </w:pPr>
            <w:r w:rsidRPr="00750CE9">
              <w:rPr>
                <w:sz w:val="24"/>
                <w:szCs w:val="24"/>
                <w:lang w:val="uk-UA" w:eastAsia="ru-RU"/>
              </w:rPr>
              <w:t>6</w:t>
            </w:r>
          </w:p>
        </w:tc>
        <w:tc>
          <w:tcPr>
            <w:tcW w:w="752" w:type="dxa"/>
            <w:tcBorders>
              <w:top w:val="single" w:sz="4" w:space="0" w:color="auto"/>
              <w:left w:val="single" w:sz="4" w:space="0" w:color="auto"/>
              <w:bottom w:val="single" w:sz="4" w:space="0" w:color="auto"/>
              <w:right w:val="single" w:sz="4" w:space="0" w:color="auto"/>
            </w:tcBorders>
          </w:tcPr>
          <w:p w:rsidR="00E272D7" w:rsidRPr="00750CE9" w:rsidRDefault="00E272D7" w:rsidP="004F2E5A">
            <w:pPr>
              <w:tabs>
                <w:tab w:val="left" w:pos="3900"/>
              </w:tabs>
              <w:jc w:val="center"/>
              <w:rPr>
                <w:sz w:val="24"/>
                <w:szCs w:val="24"/>
                <w:lang w:val="uk-UA" w:eastAsia="ru-RU"/>
              </w:rPr>
            </w:pPr>
            <w:r w:rsidRPr="00750CE9">
              <w:rPr>
                <w:sz w:val="24"/>
                <w:szCs w:val="24"/>
                <w:lang w:val="uk-UA" w:eastAsia="ru-RU"/>
              </w:rPr>
              <w:t>6</w:t>
            </w:r>
          </w:p>
        </w:tc>
        <w:tc>
          <w:tcPr>
            <w:tcW w:w="764" w:type="dxa"/>
            <w:tcBorders>
              <w:top w:val="single" w:sz="4" w:space="0" w:color="auto"/>
              <w:left w:val="single" w:sz="4" w:space="0" w:color="auto"/>
              <w:bottom w:val="single" w:sz="4" w:space="0" w:color="auto"/>
              <w:right w:val="single" w:sz="4" w:space="0" w:color="auto"/>
            </w:tcBorders>
          </w:tcPr>
          <w:p w:rsidR="00E272D7" w:rsidRPr="00750CE9" w:rsidRDefault="00E272D7" w:rsidP="004F2E5A">
            <w:pPr>
              <w:tabs>
                <w:tab w:val="left" w:pos="3900"/>
              </w:tabs>
              <w:jc w:val="center"/>
              <w:rPr>
                <w:sz w:val="24"/>
                <w:szCs w:val="24"/>
                <w:lang w:val="uk-UA" w:eastAsia="ru-RU"/>
              </w:rPr>
            </w:pPr>
            <w:r w:rsidRPr="00750CE9">
              <w:rPr>
                <w:sz w:val="24"/>
                <w:szCs w:val="24"/>
                <w:lang w:val="uk-UA" w:eastAsia="ru-RU"/>
              </w:rPr>
              <w:t>6</w:t>
            </w:r>
          </w:p>
        </w:tc>
        <w:tc>
          <w:tcPr>
            <w:tcW w:w="600" w:type="dxa"/>
            <w:tcBorders>
              <w:top w:val="single" w:sz="4" w:space="0" w:color="auto"/>
              <w:left w:val="single" w:sz="4" w:space="0" w:color="auto"/>
              <w:bottom w:val="single" w:sz="4" w:space="0" w:color="auto"/>
              <w:right w:val="single" w:sz="4" w:space="0" w:color="auto"/>
            </w:tcBorders>
          </w:tcPr>
          <w:p w:rsidR="00E272D7" w:rsidRPr="00750CE9" w:rsidRDefault="00E272D7" w:rsidP="004F2E5A">
            <w:pPr>
              <w:tabs>
                <w:tab w:val="left" w:pos="3900"/>
              </w:tabs>
              <w:jc w:val="center"/>
              <w:rPr>
                <w:sz w:val="24"/>
                <w:szCs w:val="24"/>
                <w:lang w:val="uk-UA" w:eastAsia="ru-RU"/>
              </w:rPr>
            </w:pPr>
            <w:r w:rsidRPr="00750CE9">
              <w:rPr>
                <w:sz w:val="24"/>
                <w:szCs w:val="24"/>
                <w:lang w:val="uk-UA" w:eastAsia="ru-RU"/>
              </w:rPr>
              <w:t>6</w:t>
            </w:r>
          </w:p>
        </w:tc>
        <w:tc>
          <w:tcPr>
            <w:tcW w:w="600" w:type="dxa"/>
            <w:tcBorders>
              <w:top w:val="single" w:sz="4" w:space="0" w:color="auto"/>
              <w:left w:val="single" w:sz="4" w:space="0" w:color="auto"/>
              <w:bottom w:val="single" w:sz="4" w:space="0" w:color="auto"/>
              <w:right w:val="single" w:sz="4" w:space="0" w:color="auto"/>
            </w:tcBorders>
          </w:tcPr>
          <w:p w:rsidR="00E272D7" w:rsidRPr="00750CE9" w:rsidRDefault="00E272D7" w:rsidP="004F2E5A">
            <w:pPr>
              <w:tabs>
                <w:tab w:val="left" w:pos="3900"/>
              </w:tabs>
              <w:jc w:val="center"/>
              <w:rPr>
                <w:sz w:val="24"/>
                <w:szCs w:val="24"/>
                <w:lang w:val="uk-UA" w:eastAsia="ru-RU"/>
              </w:rPr>
            </w:pPr>
            <w:r w:rsidRPr="00750CE9">
              <w:rPr>
                <w:sz w:val="24"/>
                <w:szCs w:val="24"/>
                <w:lang w:val="uk-UA" w:eastAsia="ru-RU"/>
              </w:rPr>
              <w:t>6</w:t>
            </w:r>
          </w:p>
        </w:tc>
        <w:tc>
          <w:tcPr>
            <w:tcW w:w="778" w:type="dxa"/>
            <w:tcBorders>
              <w:top w:val="single" w:sz="4" w:space="0" w:color="auto"/>
              <w:left w:val="single" w:sz="4" w:space="0" w:color="auto"/>
              <w:bottom w:val="single" w:sz="4" w:space="0" w:color="auto"/>
              <w:right w:val="single" w:sz="4" w:space="0" w:color="auto"/>
            </w:tcBorders>
          </w:tcPr>
          <w:p w:rsidR="00E272D7" w:rsidRPr="00750CE9" w:rsidRDefault="00E272D7" w:rsidP="004F2E5A">
            <w:pPr>
              <w:tabs>
                <w:tab w:val="left" w:pos="3900"/>
              </w:tabs>
              <w:jc w:val="center"/>
              <w:rPr>
                <w:sz w:val="24"/>
                <w:szCs w:val="24"/>
                <w:lang w:val="uk-UA" w:eastAsia="ru-RU"/>
              </w:rPr>
            </w:pPr>
            <w:r w:rsidRPr="00750CE9">
              <w:rPr>
                <w:sz w:val="24"/>
                <w:szCs w:val="24"/>
                <w:lang w:val="uk-UA" w:eastAsia="ru-RU"/>
              </w:rPr>
              <w:t>6</w:t>
            </w:r>
          </w:p>
        </w:tc>
        <w:tc>
          <w:tcPr>
            <w:tcW w:w="1130" w:type="dxa"/>
            <w:tcBorders>
              <w:top w:val="single" w:sz="4" w:space="0" w:color="auto"/>
              <w:left w:val="single" w:sz="4" w:space="0" w:color="auto"/>
              <w:bottom w:val="single" w:sz="4" w:space="0" w:color="auto"/>
              <w:right w:val="single" w:sz="4" w:space="0" w:color="auto"/>
            </w:tcBorders>
          </w:tcPr>
          <w:p w:rsidR="00E272D7" w:rsidRPr="00750CE9" w:rsidRDefault="00E272D7" w:rsidP="004F2E5A">
            <w:pPr>
              <w:jc w:val="center"/>
              <w:rPr>
                <w:sz w:val="24"/>
                <w:szCs w:val="24"/>
                <w:lang w:val="uk-UA" w:eastAsia="ru-RU"/>
              </w:rPr>
            </w:pPr>
            <w:r w:rsidRPr="00750CE9">
              <w:rPr>
                <w:sz w:val="24"/>
                <w:szCs w:val="24"/>
                <w:lang w:val="uk-UA" w:eastAsia="ru-RU"/>
              </w:rPr>
              <w:t>6</w:t>
            </w:r>
          </w:p>
        </w:tc>
        <w:tc>
          <w:tcPr>
            <w:tcW w:w="1612" w:type="dxa"/>
            <w:vMerge/>
            <w:tcBorders>
              <w:top w:val="single" w:sz="4" w:space="0" w:color="auto"/>
              <w:left w:val="single" w:sz="4" w:space="0" w:color="auto"/>
              <w:bottom w:val="single" w:sz="4" w:space="0" w:color="auto"/>
              <w:right w:val="single" w:sz="4" w:space="0" w:color="auto"/>
            </w:tcBorders>
            <w:vAlign w:val="center"/>
            <w:hideMark/>
          </w:tcPr>
          <w:p w:rsidR="00E272D7" w:rsidRPr="00750CE9" w:rsidRDefault="00E272D7" w:rsidP="004F2E5A">
            <w:pPr>
              <w:rPr>
                <w:sz w:val="24"/>
                <w:szCs w:val="24"/>
                <w:lang w:val="uk-UA" w:eastAsia="ru-RU"/>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E272D7" w:rsidRPr="00750CE9" w:rsidRDefault="00E272D7" w:rsidP="004F2E5A">
            <w:pPr>
              <w:rPr>
                <w:sz w:val="24"/>
                <w:szCs w:val="24"/>
                <w:lang w:val="uk-UA" w:eastAsia="ru-RU"/>
              </w:rPr>
            </w:pPr>
          </w:p>
        </w:tc>
      </w:tr>
      <w:tr w:rsidR="00E272D7" w:rsidRPr="00750CE9" w:rsidTr="004F2E5A">
        <w:trPr>
          <w:trHeight w:val="407"/>
        </w:trPr>
        <w:tc>
          <w:tcPr>
            <w:tcW w:w="8062" w:type="dxa"/>
            <w:gridSpan w:val="10"/>
            <w:tcBorders>
              <w:top w:val="single" w:sz="4" w:space="0" w:color="auto"/>
              <w:left w:val="single" w:sz="4" w:space="0" w:color="auto"/>
              <w:bottom w:val="single" w:sz="4" w:space="0" w:color="auto"/>
              <w:right w:val="single" w:sz="4" w:space="0" w:color="auto"/>
            </w:tcBorders>
            <w:hideMark/>
          </w:tcPr>
          <w:p w:rsidR="00E272D7" w:rsidRPr="00750CE9" w:rsidRDefault="00E272D7" w:rsidP="004F2E5A">
            <w:pPr>
              <w:tabs>
                <w:tab w:val="left" w:pos="3900"/>
              </w:tabs>
              <w:jc w:val="center"/>
              <w:rPr>
                <w:b/>
                <w:sz w:val="24"/>
                <w:szCs w:val="24"/>
                <w:lang w:val="uk-UA" w:eastAsia="ru-RU"/>
              </w:rPr>
            </w:pPr>
            <w:r w:rsidRPr="00750CE9">
              <w:rPr>
                <w:sz w:val="24"/>
                <w:szCs w:val="24"/>
                <w:lang w:val="uk-UA" w:eastAsia="ru-RU"/>
              </w:rPr>
              <w:t>60</w:t>
            </w:r>
          </w:p>
        </w:tc>
        <w:tc>
          <w:tcPr>
            <w:tcW w:w="1612" w:type="dxa"/>
            <w:tcBorders>
              <w:top w:val="single" w:sz="4" w:space="0" w:color="auto"/>
              <w:left w:val="single" w:sz="4" w:space="0" w:color="auto"/>
              <w:bottom w:val="single" w:sz="4" w:space="0" w:color="auto"/>
              <w:right w:val="single" w:sz="4" w:space="0" w:color="auto"/>
            </w:tcBorders>
          </w:tcPr>
          <w:p w:rsidR="00E272D7" w:rsidRPr="00750CE9" w:rsidRDefault="00E272D7" w:rsidP="004F2E5A">
            <w:pPr>
              <w:tabs>
                <w:tab w:val="left" w:pos="3900"/>
              </w:tabs>
              <w:jc w:val="center"/>
              <w:rPr>
                <w:b/>
                <w:sz w:val="24"/>
                <w:szCs w:val="24"/>
                <w:lang w:val="uk-UA" w:eastAsia="ru-RU"/>
              </w:rPr>
            </w:pPr>
          </w:p>
        </w:tc>
        <w:tc>
          <w:tcPr>
            <w:tcW w:w="1249" w:type="dxa"/>
            <w:tcBorders>
              <w:top w:val="single" w:sz="4" w:space="0" w:color="auto"/>
              <w:left w:val="single" w:sz="4" w:space="0" w:color="auto"/>
              <w:bottom w:val="single" w:sz="4" w:space="0" w:color="auto"/>
              <w:right w:val="single" w:sz="4" w:space="0" w:color="auto"/>
            </w:tcBorders>
          </w:tcPr>
          <w:p w:rsidR="00E272D7" w:rsidRPr="00750CE9" w:rsidRDefault="00E272D7" w:rsidP="004F2E5A">
            <w:pPr>
              <w:tabs>
                <w:tab w:val="left" w:pos="3900"/>
              </w:tabs>
              <w:jc w:val="center"/>
              <w:rPr>
                <w:b/>
                <w:sz w:val="24"/>
                <w:szCs w:val="24"/>
                <w:lang w:val="uk-UA" w:eastAsia="ru-RU"/>
              </w:rPr>
            </w:pPr>
          </w:p>
        </w:tc>
      </w:tr>
    </w:tbl>
    <w:p w:rsidR="00E272D7" w:rsidRPr="00750CE9" w:rsidRDefault="00750CE9" w:rsidP="004F2E5A">
      <w:pPr>
        <w:ind w:left="993" w:right="-2"/>
        <w:jc w:val="both"/>
        <w:rPr>
          <w:sz w:val="24"/>
          <w:szCs w:val="24"/>
          <w:lang w:val="uk-UA" w:eastAsia="uk-UA"/>
        </w:rPr>
      </w:pPr>
      <w:r w:rsidRPr="00750CE9">
        <w:rPr>
          <w:sz w:val="24"/>
          <w:szCs w:val="24"/>
          <w:lang w:val="uk-UA" w:eastAsia="ru-RU"/>
        </w:rPr>
        <w:t xml:space="preserve"> </w:t>
      </w:r>
      <w:r w:rsidR="00E272D7" w:rsidRPr="00750CE9">
        <w:rPr>
          <w:sz w:val="24"/>
          <w:szCs w:val="24"/>
          <w:lang w:val="uk-UA" w:eastAsia="ru-RU"/>
        </w:rPr>
        <w:t>«5» - 6</w:t>
      </w:r>
      <w:r w:rsidR="00E272D7" w:rsidRPr="00750CE9">
        <w:rPr>
          <w:sz w:val="24"/>
          <w:szCs w:val="24"/>
          <w:lang w:val="ru-RU" w:eastAsia="ru-RU"/>
        </w:rPr>
        <w:t xml:space="preserve"> </w:t>
      </w:r>
      <w:r w:rsidR="00E272D7" w:rsidRPr="00750CE9">
        <w:rPr>
          <w:sz w:val="24"/>
          <w:szCs w:val="24"/>
          <w:lang w:val="uk-UA" w:eastAsia="uk-UA"/>
        </w:rPr>
        <w:t xml:space="preserve">балів, </w:t>
      </w:r>
    </w:p>
    <w:p w:rsidR="00E272D7" w:rsidRPr="00750CE9" w:rsidRDefault="00E272D7" w:rsidP="004F2E5A">
      <w:pPr>
        <w:ind w:left="993" w:right="-2"/>
        <w:jc w:val="both"/>
        <w:rPr>
          <w:sz w:val="24"/>
          <w:szCs w:val="24"/>
          <w:lang w:val="uk-UA" w:eastAsia="uk-UA"/>
        </w:rPr>
      </w:pPr>
      <w:r w:rsidRPr="00750CE9">
        <w:rPr>
          <w:sz w:val="24"/>
          <w:szCs w:val="24"/>
          <w:lang w:val="uk-UA" w:eastAsia="ru-RU"/>
        </w:rPr>
        <w:t>«4» - 5</w:t>
      </w:r>
      <w:r w:rsidRPr="00750CE9">
        <w:rPr>
          <w:sz w:val="24"/>
          <w:szCs w:val="24"/>
          <w:lang w:val="ru-RU" w:eastAsia="ru-RU"/>
        </w:rPr>
        <w:t xml:space="preserve"> </w:t>
      </w:r>
      <w:r w:rsidRPr="00750CE9">
        <w:rPr>
          <w:sz w:val="24"/>
          <w:szCs w:val="24"/>
          <w:lang w:val="uk-UA" w:eastAsia="uk-UA"/>
        </w:rPr>
        <w:t xml:space="preserve">балів, </w:t>
      </w:r>
    </w:p>
    <w:p w:rsidR="00E272D7" w:rsidRPr="00750CE9" w:rsidRDefault="00E272D7" w:rsidP="004F2E5A">
      <w:pPr>
        <w:ind w:left="993" w:right="-2"/>
        <w:jc w:val="both"/>
        <w:rPr>
          <w:sz w:val="24"/>
          <w:szCs w:val="24"/>
          <w:lang w:val="uk-UA" w:eastAsia="uk-UA"/>
        </w:rPr>
      </w:pPr>
      <w:r w:rsidRPr="00750CE9">
        <w:rPr>
          <w:sz w:val="24"/>
          <w:szCs w:val="24"/>
          <w:lang w:val="uk-UA" w:eastAsia="uk-UA"/>
        </w:rPr>
        <w:t xml:space="preserve">«3» </w:t>
      </w:r>
      <w:r w:rsidRPr="00750CE9">
        <w:rPr>
          <w:sz w:val="24"/>
          <w:szCs w:val="24"/>
          <w:lang w:val="uk-UA" w:eastAsia="ru-RU"/>
        </w:rPr>
        <w:t>-4</w:t>
      </w:r>
      <w:r w:rsidRPr="00750CE9">
        <w:rPr>
          <w:sz w:val="24"/>
          <w:szCs w:val="24"/>
          <w:lang w:val="ru-RU" w:eastAsia="ru-RU"/>
        </w:rPr>
        <w:t xml:space="preserve"> </w:t>
      </w:r>
      <w:r w:rsidRPr="00750CE9">
        <w:rPr>
          <w:sz w:val="24"/>
          <w:szCs w:val="24"/>
          <w:lang w:val="uk-UA" w:eastAsia="uk-UA"/>
        </w:rPr>
        <w:t xml:space="preserve">бали, </w:t>
      </w:r>
    </w:p>
    <w:p w:rsidR="00E272D7" w:rsidRPr="00750CE9" w:rsidRDefault="00E272D7" w:rsidP="004F2E5A">
      <w:pPr>
        <w:ind w:left="993" w:right="-2"/>
        <w:jc w:val="both"/>
        <w:rPr>
          <w:sz w:val="24"/>
          <w:szCs w:val="24"/>
          <w:lang w:val="uk-UA" w:eastAsia="ru-RU"/>
        </w:rPr>
      </w:pPr>
      <w:r w:rsidRPr="00750CE9">
        <w:rPr>
          <w:sz w:val="24"/>
          <w:szCs w:val="24"/>
          <w:lang w:val="uk-UA" w:eastAsia="ru-RU"/>
        </w:rPr>
        <w:t>«2» -</w:t>
      </w:r>
      <w:r w:rsidRPr="00750CE9">
        <w:rPr>
          <w:sz w:val="24"/>
          <w:szCs w:val="24"/>
          <w:lang w:val="ru-RU" w:eastAsia="ru-RU"/>
        </w:rPr>
        <w:t xml:space="preserve"> 3 </w:t>
      </w:r>
      <w:r w:rsidRPr="00750CE9">
        <w:rPr>
          <w:bCs/>
          <w:sz w:val="24"/>
          <w:szCs w:val="24"/>
          <w:lang w:val="uk-UA" w:eastAsia="ru-RU"/>
        </w:rPr>
        <w:t>і</w:t>
      </w:r>
      <w:r w:rsidRPr="00750CE9">
        <w:rPr>
          <w:bCs/>
          <w:sz w:val="24"/>
          <w:szCs w:val="24"/>
          <w:lang w:val="ru-RU" w:eastAsia="ru-RU"/>
        </w:rPr>
        <w:t xml:space="preserve"> </w:t>
      </w:r>
      <w:r w:rsidRPr="00750CE9">
        <w:rPr>
          <w:bCs/>
          <w:sz w:val="24"/>
          <w:szCs w:val="24"/>
          <w:lang w:val="uk-UA" w:eastAsia="uk-UA"/>
        </w:rPr>
        <w:t>менше балів</w:t>
      </w:r>
      <w:r w:rsidRPr="00750CE9">
        <w:rPr>
          <w:sz w:val="24"/>
          <w:szCs w:val="24"/>
          <w:lang w:val="uk-UA" w:eastAsia="uk-UA"/>
        </w:rPr>
        <w:t>.</w:t>
      </w:r>
    </w:p>
    <w:p w:rsidR="00AD0BF8" w:rsidRPr="00750CE9" w:rsidRDefault="00AD0BF8" w:rsidP="00750CE9">
      <w:pPr>
        <w:tabs>
          <w:tab w:val="left" w:pos="426"/>
          <w:tab w:val="left" w:pos="567"/>
        </w:tabs>
        <w:ind w:left="284" w:firstLine="709"/>
        <w:jc w:val="both"/>
        <w:rPr>
          <w:sz w:val="24"/>
          <w:szCs w:val="24"/>
          <w:lang w:val="uk-UA" w:eastAsia="ru-RU"/>
        </w:rPr>
      </w:pPr>
      <w:r w:rsidRPr="00750CE9">
        <w:rPr>
          <w:sz w:val="24"/>
          <w:szCs w:val="24"/>
          <w:lang w:val="uk-UA" w:eastAsia="ru-RU"/>
        </w:rPr>
        <w:lastRenderedPageBreak/>
        <w:t>ІДРС – 6 балів</w:t>
      </w:r>
    </w:p>
    <w:p w:rsidR="006428B4" w:rsidRPr="00750CE9" w:rsidRDefault="00AD0BF8" w:rsidP="004F2E5A">
      <w:pPr>
        <w:pStyle w:val="1"/>
        <w:ind w:left="2248" w:right="2417" w:firstLine="0"/>
        <w:jc w:val="center"/>
        <w:rPr>
          <w:rFonts w:ascii="Times New Roman" w:hAnsi="Times New Roman"/>
          <w:sz w:val="24"/>
          <w:szCs w:val="24"/>
          <w:lang w:val="uk-UA"/>
        </w:rPr>
      </w:pPr>
      <w:r w:rsidRPr="00750CE9">
        <w:rPr>
          <w:rFonts w:ascii="Times New Roman" w:hAnsi="Times New Roman"/>
          <w:sz w:val="24"/>
          <w:szCs w:val="24"/>
          <w:lang w:val="uk-UA"/>
        </w:rPr>
        <w:t xml:space="preserve"> </w:t>
      </w:r>
      <w:r w:rsidR="006428B4" w:rsidRPr="00750CE9">
        <w:rPr>
          <w:rFonts w:ascii="Times New Roman" w:hAnsi="Times New Roman"/>
          <w:sz w:val="24"/>
          <w:szCs w:val="24"/>
          <w:lang w:val="uk-UA"/>
        </w:rPr>
        <w:t xml:space="preserve">Оцінювання здобувача вищої освіти відбувається згідно положення </w:t>
      </w:r>
      <w:r w:rsidR="00750CE9" w:rsidRPr="00750CE9">
        <w:rPr>
          <w:rFonts w:ascii="Times New Roman" w:hAnsi="Times New Roman"/>
          <w:sz w:val="24"/>
          <w:szCs w:val="24"/>
          <w:lang w:val="uk-UA"/>
        </w:rPr>
        <w:t xml:space="preserve">з </w:t>
      </w:r>
      <w:r w:rsidR="006428B4" w:rsidRPr="00750CE9">
        <w:rPr>
          <w:rFonts w:ascii="Times New Roman" w:hAnsi="Times New Roman"/>
          <w:sz w:val="24"/>
          <w:szCs w:val="24"/>
          <w:lang w:val="uk-UA"/>
        </w:rPr>
        <w:t>«Положення про організацію освітнього процесу»</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1"/>
        <w:gridCol w:w="1846"/>
        <w:gridCol w:w="8083"/>
        <w:gridCol w:w="2872"/>
      </w:tblGrid>
      <w:tr w:rsidR="006428B4" w:rsidRPr="00750CE9" w:rsidTr="0050766A">
        <w:trPr>
          <w:trHeight w:val="565"/>
        </w:trPr>
        <w:tc>
          <w:tcPr>
            <w:tcW w:w="2831" w:type="dxa"/>
          </w:tcPr>
          <w:p w:rsidR="006428B4" w:rsidRPr="00750CE9" w:rsidRDefault="006428B4" w:rsidP="004F2E5A">
            <w:pPr>
              <w:pStyle w:val="TableParagraph"/>
              <w:spacing w:before="146"/>
              <w:ind w:left="291" w:right="279"/>
              <w:jc w:val="center"/>
              <w:rPr>
                <w:b/>
                <w:sz w:val="24"/>
                <w:szCs w:val="24"/>
                <w:lang w:val="uk-UA"/>
              </w:rPr>
            </w:pPr>
            <w:r w:rsidRPr="00750CE9">
              <w:rPr>
                <w:b/>
                <w:sz w:val="24"/>
                <w:szCs w:val="24"/>
                <w:lang w:val="uk-UA"/>
              </w:rPr>
              <w:t>Оцінка національна</w:t>
            </w:r>
          </w:p>
        </w:tc>
        <w:tc>
          <w:tcPr>
            <w:tcW w:w="1846" w:type="dxa"/>
          </w:tcPr>
          <w:p w:rsidR="006428B4" w:rsidRPr="00750CE9" w:rsidRDefault="006428B4" w:rsidP="004F2E5A">
            <w:pPr>
              <w:pStyle w:val="TableParagraph"/>
              <w:spacing w:before="146"/>
              <w:ind w:left="165" w:right="154"/>
              <w:jc w:val="center"/>
              <w:rPr>
                <w:b/>
                <w:sz w:val="24"/>
                <w:szCs w:val="24"/>
                <w:lang w:val="uk-UA"/>
              </w:rPr>
            </w:pPr>
            <w:r w:rsidRPr="00750CE9">
              <w:rPr>
                <w:b/>
                <w:sz w:val="24"/>
                <w:szCs w:val="24"/>
                <w:lang w:val="uk-UA"/>
              </w:rPr>
              <w:t>Оцінка ECTS</w:t>
            </w:r>
          </w:p>
        </w:tc>
        <w:tc>
          <w:tcPr>
            <w:tcW w:w="8083" w:type="dxa"/>
          </w:tcPr>
          <w:p w:rsidR="006428B4" w:rsidRPr="00750CE9" w:rsidRDefault="006428B4" w:rsidP="004F2E5A">
            <w:pPr>
              <w:pStyle w:val="TableParagraph"/>
              <w:spacing w:before="146"/>
              <w:ind w:left="2645"/>
              <w:rPr>
                <w:b/>
                <w:sz w:val="24"/>
                <w:szCs w:val="24"/>
                <w:lang w:val="uk-UA"/>
              </w:rPr>
            </w:pPr>
            <w:r w:rsidRPr="00750CE9">
              <w:rPr>
                <w:b/>
                <w:sz w:val="24"/>
                <w:szCs w:val="24"/>
                <w:lang w:val="uk-UA"/>
              </w:rPr>
              <w:t>Визначення оцінки ECTS</w:t>
            </w:r>
          </w:p>
        </w:tc>
        <w:tc>
          <w:tcPr>
            <w:tcW w:w="2872" w:type="dxa"/>
          </w:tcPr>
          <w:p w:rsidR="006428B4" w:rsidRPr="00750CE9" w:rsidRDefault="006428B4" w:rsidP="004F2E5A">
            <w:pPr>
              <w:pStyle w:val="TableParagraph"/>
              <w:spacing w:before="146"/>
              <w:ind w:left="148" w:right="137"/>
              <w:jc w:val="center"/>
              <w:rPr>
                <w:b/>
                <w:sz w:val="24"/>
                <w:szCs w:val="24"/>
                <w:lang w:val="uk-UA"/>
              </w:rPr>
            </w:pPr>
            <w:r w:rsidRPr="00750CE9">
              <w:rPr>
                <w:b/>
                <w:sz w:val="24"/>
                <w:szCs w:val="24"/>
                <w:lang w:val="uk-UA"/>
              </w:rPr>
              <w:t xml:space="preserve">Рейтинг </w:t>
            </w:r>
            <w:r w:rsidR="00BB1FFB" w:rsidRPr="00750CE9">
              <w:rPr>
                <w:b/>
                <w:sz w:val="24"/>
                <w:szCs w:val="24"/>
                <w:lang w:val="uk-UA"/>
              </w:rPr>
              <w:t>здобувача</w:t>
            </w:r>
            <w:r w:rsidRPr="00750CE9">
              <w:rPr>
                <w:b/>
                <w:sz w:val="24"/>
                <w:szCs w:val="24"/>
                <w:lang w:val="uk-UA"/>
              </w:rPr>
              <w:t>, бали</w:t>
            </w:r>
          </w:p>
        </w:tc>
      </w:tr>
      <w:tr w:rsidR="006428B4" w:rsidRPr="00750CE9" w:rsidTr="0050766A">
        <w:trPr>
          <w:trHeight w:val="570"/>
        </w:trPr>
        <w:tc>
          <w:tcPr>
            <w:tcW w:w="2831" w:type="dxa"/>
          </w:tcPr>
          <w:p w:rsidR="006428B4" w:rsidRPr="00750CE9" w:rsidRDefault="006428B4" w:rsidP="004F2E5A">
            <w:pPr>
              <w:pStyle w:val="TableParagraph"/>
              <w:spacing w:before="146"/>
              <w:ind w:left="288" w:right="279"/>
              <w:jc w:val="center"/>
              <w:rPr>
                <w:sz w:val="24"/>
                <w:szCs w:val="24"/>
                <w:lang w:val="uk-UA"/>
              </w:rPr>
            </w:pPr>
            <w:r w:rsidRPr="00750CE9">
              <w:rPr>
                <w:sz w:val="24"/>
                <w:szCs w:val="24"/>
                <w:lang w:val="uk-UA"/>
              </w:rPr>
              <w:t>Відмінно</w:t>
            </w:r>
          </w:p>
        </w:tc>
        <w:tc>
          <w:tcPr>
            <w:tcW w:w="1846" w:type="dxa"/>
          </w:tcPr>
          <w:p w:rsidR="006428B4" w:rsidRPr="00750CE9" w:rsidRDefault="006428B4" w:rsidP="004F2E5A">
            <w:pPr>
              <w:pStyle w:val="TableParagraph"/>
              <w:spacing w:before="146"/>
              <w:ind w:left="8"/>
              <w:jc w:val="center"/>
              <w:rPr>
                <w:sz w:val="24"/>
                <w:szCs w:val="24"/>
                <w:lang w:val="uk-UA"/>
              </w:rPr>
            </w:pPr>
            <w:r w:rsidRPr="00750CE9">
              <w:rPr>
                <w:sz w:val="24"/>
                <w:szCs w:val="24"/>
                <w:lang w:val="uk-UA"/>
              </w:rPr>
              <w:t>А</w:t>
            </w:r>
          </w:p>
        </w:tc>
        <w:tc>
          <w:tcPr>
            <w:tcW w:w="8083" w:type="dxa"/>
          </w:tcPr>
          <w:p w:rsidR="006428B4" w:rsidRPr="00750CE9" w:rsidRDefault="006428B4" w:rsidP="004F2E5A">
            <w:pPr>
              <w:pStyle w:val="TableParagraph"/>
              <w:spacing w:before="146"/>
              <w:ind w:left="109"/>
              <w:rPr>
                <w:sz w:val="24"/>
                <w:szCs w:val="24"/>
                <w:lang w:val="uk-UA"/>
              </w:rPr>
            </w:pPr>
            <w:r w:rsidRPr="00750CE9">
              <w:rPr>
                <w:sz w:val="24"/>
                <w:szCs w:val="24"/>
                <w:lang w:val="uk-UA"/>
              </w:rPr>
              <w:t>ВІДМІННО – відмінне виконання лише з незначною кількістю помилок</w:t>
            </w:r>
          </w:p>
        </w:tc>
        <w:tc>
          <w:tcPr>
            <w:tcW w:w="2872" w:type="dxa"/>
          </w:tcPr>
          <w:p w:rsidR="006428B4" w:rsidRPr="00750CE9" w:rsidRDefault="006428B4" w:rsidP="004F2E5A">
            <w:pPr>
              <w:pStyle w:val="TableParagraph"/>
              <w:spacing w:before="146"/>
              <w:ind w:left="143" w:right="137"/>
              <w:jc w:val="center"/>
              <w:rPr>
                <w:sz w:val="24"/>
                <w:szCs w:val="24"/>
                <w:lang w:val="uk-UA"/>
              </w:rPr>
            </w:pPr>
            <w:r w:rsidRPr="00750CE9">
              <w:rPr>
                <w:sz w:val="24"/>
                <w:szCs w:val="24"/>
                <w:lang w:val="uk-UA"/>
              </w:rPr>
              <w:t>90 – 100</w:t>
            </w:r>
          </w:p>
        </w:tc>
      </w:tr>
      <w:tr w:rsidR="006428B4" w:rsidRPr="00750CE9" w:rsidTr="0050766A">
        <w:trPr>
          <w:trHeight w:val="395"/>
        </w:trPr>
        <w:tc>
          <w:tcPr>
            <w:tcW w:w="2831" w:type="dxa"/>
            <w:vMerge w:val="restart"/>
          </w:tcPr>
          <w:p w:rsidR="006428B4" w:rsidRPr="00750CE9" w:rsidRDefault="006428B4" w:rsidP="004F2E5A">
            <w:pPr>
              <w:pStyle w:val="TableParagraph"/>
              <w:spacing w:before="7"/>
              <w:rPr>
                <w:b/>
                <w:sz w:val="24"/>
                <w:szCs w:val="24"/>
                <w:lang w:val="uk-UA"/>
              </w:rPr>
            </w:pPr>
          </w:p>
          <w:p w:rsidR="006428B4" w:rsidRPr="00750CE9" w:rsidRDefault="006428B4" w:rsidP="004F2E5A">
            <w:pPr>
              <w:pStyle w:val="TableParagraph"/>
              <w:ind w:left="290" w:right="279"/>
              <w:jc w:val="center"/>
              <w:rPr>
                <w:sz w:val="24"/>
                <w:szCs w:val="24"/>
                <w:lang w:val="uk-UA"/>
              </w:rPr>
            </w:pPr>
            <w:r w:rsidRPr="00750CE9">
              <w:rPr>
                <w:sz w:val="24"/>
                <w:szCs w:val="24"/>
                <w:lang w:val="uk-UA"/>
              </w:rPr>
              <w:t>Добре</w:t>
            </w:r>
          </w:p>
        </w:tc>
        <w:tc>
          <w:tcPr>
            <w:tcW w:w="1846" w:type="dxa"/>
          </w:tcPr>
          <w:p w:rsidR="006428B4" w:rsidRPr="00750CE9" w:rsidRDefault="006428B4" w:rsidP="004F2E5A">
            <w:pPr>
              <w:pStyle w:val="TableParagraph"/>
              <w:spacing w:before="61"/>
              <w:ind w:left="5"/>
              <w:jc w:val="center"/>
              <w:rPr>
                <w:sz w:val="24"/>
                <w:szCs w:val="24"/>
                <w:lang w:val="uk-UA"/>
              </w:rPr>
            </w:pPr>
            <w:r w:rsidRPr="00750CE9">
              <w:rPr>
                <w:sz w:val="24"/>
                <w:szCs w:val="24"/>
                <w:lang w:val="uk-UA"/>
              </w:rPr>
              <w:t>В</w:t>
            </w:r>
          </w:p>
        </w:tc>
        <w:tc>
          <w:tcPr>
            <w:tcW w:w="8083" w:type="dxa"/>
          </w:tcPr>
          <w:p w:rsidR="006428B4" w:rsidRPr="00750CE9" w:rsidRDefault="006428B4" w:rsidP="004F2E5A">
            <w:pPr>
              <w:pStyle w:val="TableParagraph"/>
              <w:spacing w:before="61"/>
              <w:ind w:left="109"/>
              <w:rPr>
                <w:sz w:val="24"/>
                <w:szCs w:val="24"/>
                <w:lang w:val="uk-UA"/>
              </w:rPr>
            </w:pPr>
            <w:r w:rsidRPr="00750CE9">
              <w:rPr>
                <w:sz w:val="24"/>
                <w:szCs w:val="24"/>
                <w:lang w:val="uk-UA"/>
              </w:rPr>
              <w:t>ДУЖЕ ДОБРЕ – вище середнього рівня з кількома помилками</w:t>
            </w:r>
          </w:p>
        </w:tc>
        <w:tc>
          <w:tcPr>
            <w:tcW w:w="2872" w:type="dxa"/>
          </w:tcPr>
          <w:p w:rsidR="006428B4" w:rsidRPr="00750CE9" w:rsidRDefault="006428B4" w:rsidP="004F2E5A">
            <w:pPr>
              <w:pStyle w:val="TableParagraph"/>
              <w:spacing w:before="61"/>
              <w:ind w:left="143" w:right="137"/>
              <w:jc w:val="center"/>
              <w:rPr>
                <w:sz w:val="24"/>
                <w:szCs w:val="24"/>
                <w:lang w:val="uk-UA"/>
              </w:rPr>
            </w:pPr>
            <w:r w:rsidRPr="00750CE9">
              <w:rPr>
                <w:sz w:val="24"/>
                <w:szCs w:val="24"/>
                <w:lang w:val="uk-UA"/>
              </w:rPr>
              <w:t>82-89</w:t>
            </w:r>
          </w:p>
        </w:tc>
      </w:tr>
      <w:tr w:rsidR="006428B4" w:rsidRPr="00750CE9" w:rsidTr="0050766A">
        <w:trPr>
          <w:trHeight w:val="550"/>
        </w:trPr>
        <w:tc>
          <w:tcPr>
            <w:tcW w:w="2831" w:type="dxa"/>
            <w:vMerge/>
            <w:tcBorders>
              <w:top w:val="nil"/>
            </w:tcBorders>
          </w:tcPr>
          <w:p w:rsidR="006428B4" w:rsidRPr="00750CE9" w:rsidRDefault="006428B4" w:rsidP="004F2E5A">
            <w:pPr>
              <w:rPr>
                <w:sz w:val="24"/>
                <w:szCs w:val="24"/>
                <w:lang w:val="uk-UA"/>
              </w:rPr>
            </w:pPr>
          </w:p>
        </w:tc>
        <w:tc>
          <w:tcPr>
            <w:tcW w:w="1846" w:type="dxa"/>
          </w:tcPr>
          <w:p w:rsidR="006428B4" w:rsidRPr="00750CE9" w:rsidRDefault="006428B4" w:rsidP="004F2E5A">
            <w:pPr>
              <w:pStyle w:val="TableParagraph"/>
              <w:spacing w:before="141"/>
              <w:ind w:left="5"/>
              <w:jc w:val="center"/>
              <w:rPr>
                <w:sz w:val="24"/>
                <w:szCs w:val="24"/>
                <w:lang w:val="uk-UA"/>
              </w:rPr>
            </w:pPr>
            <w:r w:rsidRPr="00750CE9">
              <w:rPr>
                <w:sz w:val="24"/>
                <w:szCs w:val="24"/>
                <w:lang w:val="uk-UA"/>
              </w:rPr>
              <w:t>С</w:t>
            </w:r>
          </w:p>
        </w:tc>
        <w:tc>
          <w:tcPr>
            <w:tcW w:w="8083" w:type="dxa"/>
          </w:tcPr>
          <w:p w:rsidR="006428B4" w:rsidRPr="00750CE9" w:rsidRDefault="006428B4" w:rsidP="004F2E5A">
            <w:pPr>
              <w:pStyle w:val="TableParagraph"/>
              <w:spacing w:before="4"/>
              <w:ind w:left="109" w:right="134"/>
              <w:rPr>
                <w:sz w:val="24"/>
                <w:szCs w:val="24"/>
                <w:lang w:val="uk-UA"/>
              </w:rPr>
            </w:pPr>
            <w:r w:rsidRPr="00750CE9">
              <w:rPr>
                <w:sz w:val="24"/>
                <w:szCs w:val="24"/>
                <w:lang w:val="uk-UA"/>
              </w:rPr>
              <w:t>ДОБРЕ - в загальному правильна робота з певною кількістю грубих помилок</w:t>
            </w:r>
          </w:p>
        </w:tc>
        <w:tc>
          <w:tcPr>
            <w:tcW w:w="2872" w:type="dxa"/>
          </w:tcPr>
          <w:p w:rsidR="006428B4" w:rsidRPr="00750CE9" w:rsidRDefault="006428B4" w:rsidP="004F2E5A">
            <w:pPr>
              <w:pStyle w:val="TableParagraph"/>
              <w:spacing w:before="141"/>
              <w:ind w:left="143" w:right="137"/>
              <w:jc w:val="center"/>
              <w:rPr>
                <w:sz w:val="24"/>
                <w:szCs w:val="24"/>
                <w:lang w:val="uk-UA"/>
              </w:rPr>
            </w:pPr>
            <w:r w:rsidRPr="00750CE9">
              <w:rPr>
                <w:sz w:val="24"/>
                <w:szCs w:val="24"/>
                <w:lang w:val="uk-UA"/>
              </w:rPr>
              <w:t>74-81</w:t>
            </w:r>
          </w:p>
        </w:tc>
      </w:tr>
      <w:tr w:rsidR="006428B4" w:rsidRPr="00750CE9" w:rsidTr="0050766A">
        <w:trPr>
          <w:trHeight w:val="395"/>
        </w:trPr>
        <w:tc>
          <w:tcPr>
            <w:tcW w:w="2831" w:type="dxa"/>
            <w:vMerge w:val="restart"/>
          </w:tcPr>
          <w:p w:rsidR="006428B4" w:rsidRPr="00750CE9" w:rsidRDefault="006428B4" w:rsidP="004F2E5A">
            <w:pPr>
              <w:pStyle w:val="TableParagraph"/>
              <w:spacing w:before="7"/>
              <w:rPr>
                <w:b/>
                <w:sz w:val="24"/>
                <w:szCs w:val="24"/>
                <w:lang w:val="uk-UA"/>
              </w:rPr>
            </w:pPr>
          </w:p>
          <w:p w:rsidR="006428B4" w:rsidRPr="00750CE9" w:rsidRDefault="006428B4" w:rsidP="004F2E5A">
            <w:pPr>
              <w:pStyle w:val="TableParagraph"/>
              <w:ind w:left="855"/>
              <w:rPr>
                <w:sz w:val="24"/>
                <w:szCs w:val="24"/>
                <w:lang w:val="uk-UA"/>
              </w:rPr>
            </w:pPr>
            <w:r w:rsidRPr="00750CE9">
              <w:rPr>
                <w:sz w:val="24"/>
                <w:szCs w:val="24"/>
                <w:lang w:val="uk-UA"/>
              </w:rPr>
              <w:t>Задовільно</w:t>
            </w:r>
          </w:p>
        </w:tc>
        <w:tc>
          <w:tcPr>
            <w:tcW w:w="1846" w:type="dxa"/>
          </w:tcPr>
          <w:p w:rsidR="006428B4" w:rsidRPr="00750CE9" w:rsidRDefault="006428B4" w:rsidP="004F2E5A">
            <w:pPr>
              <w:pStyle w:val="TableParagraph"/>
              <w:spacing w:before="55"/>
              <w:ind w:left="8"/>
              <w:jc w:val="center"/>
              <w:rPr>
                <w:sz w:val="24"/>
                <w:szCs w:val="24"/>
                <w:lang w:val="uk-UA"/>
              </w:rPr>
            </w:pPr>
            <w:r w:rsidRPr="00750CE9">
              <w:rPr>
                <w:w w:val="99"/>
                <w:sz w:val="24"/>
                <w:szCs w:val="24"/>
                <w:lang w:val="uk-UA"/>
              </w:rPr>
              <w:t>D</w:t>
            </w:r>
          </w:p>
        </w:tc>
        <w:tc>
          <w:tcPr>
            <w:tcW w:w="8083" w:type="dxa"/>
          </w:tcPr>
          <w:p w:rsidR="006428B4" w:rsidRPr="00750CE9" w:rsidRDefault="006428B4" w:rsidP="004F2E5A">
            <w:pPr>
              <w:pStyle w:val="TableParagraph"/>
              <w:spacing w:before="55"/>
              <w:ind w:left="109"/>
              <w:rPr>
                <w:sz w:val="24"/>
                <w:szCs w:val="24"/>
                <w:lang w:val="uk-UA"/>
              </w:rPr>
            </w:pPr>
            <w:r w:rsidRPr="00750CE9">
              <w:rPr>
                <w:sz w:val="24"/>
                <w:szCs w:val="24"/>
                <w:lang w:val="uk-UA"/>
              </w:rPr>
              <w:t>ЗАДОВІЛЬНО – непогано, але зі значною кількістю недоліків</w:t>
            </w:r>
          </w:p>
        </w:tc>
        <w:tc>
          <w:tcPr>
            <w:tcW w:w="2872" w:type="dxa"/>
          </w:tcPr>
          <w:p w:rsidR="006428B4" w:rsidRPr="00750CE9" w:rsidRDefault="006428B4" w:rsidP="004F2E5A">
            <w:pPr>
              <w:pStyle w:val="TableParagraph"/>
              <w:spacing w:before="55"/>
              <w:ind w:left="143" w:right="137"/>
              <w:jc w:val="center"/>
              <w:rPr>
                <w:sz w:val="24"/>
                <w:szCs w:val="24"/>
                <w:lang w:val="uk-UA"/>
              </w:rPr>
            </w:pPr>
            <w:r w:rsidRPr="00750CE9">
              <w:rPr>
                <w:sz w:val="24"/>
                <w:szCs w:val="24"/>
                <w:lang w:val="uk-UA"/>
              </w:rPr>
              <w:t>64-73</w:t>
            </w:r>
          </w:p>
        </w:tc>
      </w:tr>
      <w:tr w:rsidR="006428B4" w:rsidRPr="00750CE9" w:rsidTr="0050766A">
        <w:trPr>
          <w:trHeight w:val="395"/>
        </w:trPr>
        <w:tc>
          <w:tcPr>
            <w:tcW w:w="2831" w:type="dxa"/>
            <w:vMerge/>
            <w:tcBorders>
              <w:top w:val="nil"/>
            </w:tcBorders>
          </w:tcPr>
          <w:p w:rsidR="006428B4" w:rsidRPr="00750CE9" w:rsidRDefault="006428B4" w:rsidP="004F2E5A">
            <w:pPr>
              <w:rPr>
                <w:sz w:val="24"/>
                <w:szCs w:val="24"/>
                <w:lang w:val="uk-UA"/>
              </w:rPr>
            </w:pPr>
          </w:p>
        </w:tc>
        <w:tc>
          <w:tcPr>
            <w:tcW w:w="1846" w:type="dxa"/>
          </w:tcPr>
          <w:p w:rsidR="006428B4" w:rsidRPr="00750CE9" w:rsidRDefault="006428B4" w:rsidP="004F2E5A">
            <w:pPr>
              <w:pStyle w:val="TableParagraph"/>
              <w:spacing w:before="61"/>
              <w:ind w:left="11"/>
              <w:jc w:val="center"/>
              <w:rPr>
                <w:sz w:val="24"/>
                <w:szCs w:val="24"/>
                <w:lang w:val="uk-UA"/>
              </w:rPr>
            </w:pPr>
            <w:r w:rsidRPr="00750CE9">
              <w:rPr>
                <w:sz w:val="24"/>
                <w:szCs w:val="24"/>
                <w:lang w:val="uk-UA"/>
              </w:rPr>
              <w:t>Е</w:t>
            </w:r>
          </w:p>
        </w:tc>
        <w:tc>
          <w:tcPr>
            <w:tcW w:w="8083" w:type="dxa"/>
          </w:tcPr>
          <w:p w:rsidR="006428B4" w:rsidRPr="00750CE9" w:rsidRDefault="006428B4" w:rsidP="004F2E5A">
            <w:pPr>
              <w:pStyle w:val="TableParagraph"/>
              <w:spacing w:before="61"/>
              <w:ind w:left="109"/>
              <w:rPr>
                <w:sz w:val="24"/>
                <w:szCs w:val="24"/>
                <w:lang w:val="uk-UA"/>
              </w:rPr>
            </w:pPr>
            <w:r w:rsidRPr="00750CE9">
              <w:rPr>
                <w:sz w:val="24"/>
                <w:szCs w:val="24"/>
                <w:lang w:val="uk-UA"/>
              </w:rPr>
              <w:t>ДОСТАТНЬО – виконання задовольняє мінімальні критерії</w:t>
            </w:r>
          </w:p>
        </w:tc>
        <w:tc>
          <w:tcPr>
            <w:tcW w:w="2872" w:type="dxa"/>
          </w:tcPr>
          <w:p w:rsidR="006428B4" w:rsidRPr="00750CE9" w:rsidRDefault="006428B4" w:rsidP="004F2E5A">
            <w:pPr>
              <w:pStyle w:val="TableParagraph"/>
              <w:spacing w:before="61"/>
              <w:ind w:left="143" w:right="137"/>
              <w:jc w:val="center"/>
              <w:rPr>
                <w:sz w:val="24"/>
                <w:szCs w:val="24"/>
                <w:lang w:val="uk-UA"/>
              </w:rPr>
            </w:pPr>
            <w:r w:rsidRPr="00750CE9">
              <w:rPr>
                <w:sz w:val="24"/>
                <w:szCs w:val="24"/>
                <w:lang w:val="uk-UA"/>
              </w:rPr>
              <w:t>60-63</w:t>
            </w:r>
          </w:p>
        </w:tc>
      </w:tr>
      <w:tr w:rsidR="006428B4" w:rsidRPr="00750CE9" w:rsidTr="0050766A">
        <w:trPr>
          <w:trHeight w:val="555"/>
        </w:trPr>
        <w:tc>
          <w:tcPr>
            <w:tcW w:w="2831" w:type="dxa"/>
            <w:vMerge w:val="restart"/>
          </w:tcPr>
          <w:p w:rsidR="006428B4" w:rsidRPr="00750CE9" w:rsidRDefault="006428B4" w:rsidP="004F2E5A">
            <w:pPr>
              <w:pStyle w:val="TableParagraph"/>
              <w:spacing w:before="7"/>
              <w:rPr>
                <w:b/>
                <w:sz w:val="24"/>
                <w:szCs w:val="24"/>
                <w:lang w:val="uk-UA"/>
              </w:rPr>
            </w:pPr>
          </w:p>
          <w:p w:rsidR="006428B4" w:rsidRPr="00750CE9" w:rsidRDefault="006428B4" w:rsidP="004F2E5A">
            <w:pPr>
              <w:pStyle w:val="TableParagraph"/>
              <w:spacing w:before="1"/>
              <w:ind w:left="725"/>
              <w:rPr>
                <w:sz w:val="24"/>
                <w:szCs w:val="24"/>
                <w:lang w:val="uk-UA"/>
              </w:rPr>
            </w:pPr>
            <w:r w:rsidRPr="00750CE9">
              <w:rPr>
                <w:sz w:val="24"/>
                <w:szCs w:val="24"/>
                <w:lang w:val="uk-UA"/>
              </w:rPr>
              <w:t>Незадовільно</w:t>
            </w:r>
          </w:p>
        </w:tc>
        <w:tc>
          <w:tcPr>
            <w:tcW w:w="1846" w:type="dxa"/>
          </w:tcPr>
          <w:p w:rsidR="006428B4" w:rsidRPr="00750CE9" w:rsidRDefault="006428B4" w:rsidP="004F2E5A">
            <w:pPr>
              <w:pStyle w:val="TableParagraph"/>
              <w:spacing w:before="141"/>
              <w:ind w:left="157" w:right="154"/>
              <w:jc w:val="center"/>
              <w:rPr>
                <w:sz w:val="24"/>
                <w:szCs w:val="24"/>
                <w:lang w:val="uk-UA"/>
              </w:rPr>
            </w:pPr>
            <w:r w:rsidRPr="00750CE9">
              <w:rPr>
                <w:sz w:val="24"/>
                <w:szCs w:val="24"/>
                <w:lang w:val="uk-UA"/>
              </w:rPr>
              <w:t>FX</w:t>
            </w:r>
          </w:p>
        </w:tc>
        <w:tc>
          <w:tcPr>
            <w:tcW w:w="8083" w:type="dxa"/>
          </w:tcPr>
          <w:p w:rsidR="006428B4" w:rsidRPr="00750CE9" w:rsidRDefault="006428B4" w:rsidP="004F2E5A">
            <w:pPr>
              <w:pStyle w:val="TableParagraph"/>
              <w:spacing w:before="4"/>
              <w:ind w:left="109"/>
              <w:rPr>
                <w:sz w:val="24"/>
                <w:szCs w:val="24"/>
                <w:lang w:val="uk-UA"/>
              </w:rPr>
            </w:pPr>
            <w:r w:rsidRPr="00750CE9">
              <w:rPr>
                <w:sz w:val="24"/>
                <w:szCs w:val="24"/>
                <w:lang w:val="uk-UA"/>
              </w:rPr>
              <w:t>НЕЗАДОВІЛЬНО – потрібно працювати перед тим, як отримати залік (позитивну оцінку)</w:t>
            </w:r>
          </w:p>
        </w:tc>
        <w:tc>
          <w:tcPr>
            <w:tcW w:w="2872" w:type="dxa"/>
          </w:tcPr>
          <w:p w:rsidR="006428B4" w:rsidRPr="00750CE9" w:rsidRDefault="006428B4" w:rsidP="004F2E5A">
            <w:pPr>
              <w:pStyle w:val="TableParagraph"/>
              <w:spacing w:before="141"/>
              <w:ind w:left="143" w:right="137"/>
              <w:jc w:val="center"/>
              <w:rPr>
                <w:sz w:val="24"/>
                <w:szCs w:val="24"/>
                <w:lang w:val="uk-UA"/>
              </w:rPr>
            </w:pPr>
            <w:r w:rsidRPr="00750CE9">
              <w:rPr>
                <w:sz w:val="24"/>
                <w:szCs w:val="24"/>
                <w:lang w:val="uk-UA"/>
              </w:rPr>
              <w:t>35-59</w:t>
            </w:r>
          </w:p>
        </w:tc>
      </w:tr>
      <w:tr w:rsidR="006428B4" w:rsidRPr="00750CE9" w:rsidTr="0050766A">
        <w:trPr>
          <w:trHeight w:val="394"/>
        </w:trPr>
        <w:tc>
          <w:tcPr>
            <w:tcW w:w="2831" w:type="dxa"/>
            <w:vMerge/>
            <w:tcBorders>
              <w:top w:val="nil"/>
            </w:tcBorders>
          </w:tcPr>
          <w:p w:rsidR="006428B4" w:rsidRPr="00750CE9" w:rsidRDefault="006428B4" w:rsidP="004F2E5A">
            <w:pPr>
              <w:rPr>
                <w:sz w:val="24"/>
                <w:szCs w:val="24"/>
                <w:lang w:val="uk-UA"/>
              </w:rPr>
            </w:pPr>
          </w:p>
        </w:tc>
        <w:tc>
          <w:tcPr>
            <w:tcW w:w="1846" w:type="dxa"/>
          </w:tcPr>
          <w:p w:rsidR="006428B4" w:rsidRPr="00750CE9" w:rsidRDefault="006428B4" w:rsidP="004F2E5A">
            <w:pPr>
              <w:pStyle w:val="TableParagraph"/>
              <w:spacing w:before="60"/>
              <w:ind w:left="8"/>
              <w:jc w:val="center"/>
              <w:rPr>
                <w:sz w:val="24"/>
                <w:szCs w:val="24"/>
                <w:lang w:val="uk-UA"/>
              </w:rPr>
            </w:pPr>
            <w:r w:rsidRPr="00750CE9">
              <w:rPr>
                <w:w w:val="99"/>
                <w:sz w:val="24"/>
                <w:szCs w:val="24"/>
                <w:lang w:val="uk-UA"/>
              </w:rPr>
              <w:t>F</w:t>
            </w:r>
          </w:p>
        </w:tc>
        <w:tc>
          <w:tcPr>
            <w:tcW w:w="8083" w:type="dxa"/>
          </w:tcPr>
          <w:p w:rsidR="006428B4" w:rsidRPr="00750CE9" w:rsidRDefault="006428B4" w:rsidP="004F2E5A">
            <w:pPr>
              <w:pStyle w:val="TableParagraph"/>
              <w:spacing w:before="60"/>
              <w:ind w:left="109"/>
              <w:rPr>
                <w:sz w:val="24"/>
                <w:szCs w:val="24"/>
                <w:lang w:val="uk-UA"/>
              </w:rPr>
            </w:pPr>
            <w:r w:rsidRPr="00750CE9">
              <w:rPr>
                <w:sz w:val="24"/>
                <w:szCs w:val="24"/>
                <w:lang w:val="uk-UA"/>
              </w:rPr>
              <w:t>НЕЗАДОВІЛЬНО – необхідна серйозна подальша робота</w:t>
            </w:r>
          </w:p>
        </w:tc>
        <w:tc>
          <w:tcPr>
            <w:tcW w:w="2872" w:type="dxa"/>
          </w:tcPr>
          <w:p w:rsidR="006428B4" w:rsidRPr="00750CE9" w:rsidRDefault="006428B4" w:rsidP="004F2E5A">
            <w:pPr>
              <w:pStyle w:val="TableParagraph"/>
              <w:spacing w:before="60"/>
              <w:ind w:left="143" w:right="137"/>
              <w:jc w:val="center"/>
              <w:rPr>
                <w:sz w:val="24"/>
                <w:szCs w:val="24"/>
                <w:lang w:val="uk-UA"/>
              </w:rPr>
            </w:pPr>
            <w:r w:rsidRPr="00750CE9">
              <w:rPr>
                <w:sz w:val="24"/>
                <w:szCs w:val="24"/>
                <w:lang w:val="uk-UA"/>
              </w:rPr>
              <w:t>01-34</w:t>
            </w:r>
          </w:p>
        </w:tc>
      </w:tr>
    </w:tbl>
    <w:p w:rsidR="00E272D7" w:rsidRPr="00750CE9" w:rsidRDefault="00E272D7" w:rsidP="004F2E5A">
      <w:pPr>
        <w:rPr>
          <w:b/>
          <w:sz w:val="24"/>
          <w:szCs w:val="24"/>
          <w:lang w:val="uk-UA"/>
        </w:rPr>
      </w:pPr>
    </w:p>
    <w:p w:rsidR="00E272D7" w:rsidRPr="00750CE9" w:rsidRDefault="00D15487" w:rsidP="00750CE9">
      <w:pPr>
        <w:jc w:val="center"/>
        <w:rPr>
          <w:b/>
          <w:sz w:val="24"/>
          <w:szCs w:val="24"/>
          <w:lang w:val="uk-UA"/>
        </w:rPr>
      </w:pPr>
      <w:r w:rsidRPr="00750CE9">
        <w:rPr>
          <w:b/>
          <w:sz w:val="24"/>
          <w:szCs w:val="24"/>
          <w:lang w:val="uk-UA"/>
        </w:rPr>
        <w:t>10. Політика освітнього компонента</w:t>
      </w:r>
    </w:p>
    <w:p w:rsidR="00750CE9" w:rsidRPr="00750CE9" w:rsidRDefault="00750CE9" w:rsidP="00750CE9">
      <w:pPr>
        <w:pStyle w:val="a8"/>
        <w:spacing w:before="0" w:beforeAutospacing="0" w:after="0" w:afterAutospacing="0"/>
        <w:ind w:firstLine="567"/>
        <w:jc w:val="both"/>
        <w:rPr>
          <w:b/>
        </w:rPr>
      </w:pPr>
      <w:r w:rsidRPr="00750CE9">
        <w:rPr>
          <w:b/>
        </w:rPr>
        <w:t xml:space="preserve">Політика щодо академічної доброчесності. </w:t>
      </w:r>
    </w:p>
    <w:p w:rsidR="00750CE9" w:rsidRPr="00750CE9" w:rsidRDefault="00750CE9" w:rsidP="00750CE9">
      <w:pPr>
        <w:pStyle w:val="a8"/>
        <w:spacing w:before="0" w:beforeAutospacing="0" w:after="0" w:afterAutospacing="0"/>
        <w:ind w:firstLine="567"/>
        <w:jc w:val="both"/>
      </w:pPr>
      <w:r w:rsidRPr="00750CE9">
        <w:t xml:space="preserve">Політика ОК ґрунтується на засадах академічної доброчесності (сукупності етичних принципів та визначених законом правил, якими мають керуватися учасники освітнього процесу під час навчання) та визначається системою вимог, які викладач ставить до здобувача у вивченні ОК (недопущення академічного плагіату, списування, </w:t>
      </w:r>
      <w:proofErr w:type="spellStart"/>
      <w:r w:rsidRPr="00750CE9">
        <w:t>самоплагіат</w:t>
      </w:r>
      <w:proofErr w:type="spellEnd"/>
      <w:r w:rsidRPr="00750CE9">
        <w:t xml:space="preserve">, фабрикація, фальсифікація, обман, хабарництво, необ’єктивне оцінювання, заборона використання додаткових джерел інформації, інтернет ресурсів без вказівки на джерело, використане під час виконання завдання тощо). З метою запобігання, виявлення та протидії академічного плагіату в наукових та навчальних працях викладачів, науково-педагогічних працівників інституту та здобувачів в закладі розроблено «Положення про систему запобігання та виявлення академічного плагіату у наукових і навчальних працях працівників та здобувачів Житомирського медичного інституту Житомирської обласної ради». За порушення академічної доброчесності здобувачі освіти можуть бути притягнені до відповідальності: повторне проходження оцінювання (контрольна робота, іспит, залік тощо); повторне проходження відповідного освітнього компонента освітньої програми; відрахування із закладу освіти (крім осіб, які здобувають загальну середню освіту); позбавлення академічної стипендії. </w:t>
      </w:r>
    </w:p>
    <w:p w:rsidR="00750CE9" w:rsidRPr="00750CE9" w:rsidRDefault="00750CE9" w:rsidP="00750CE9">
      <w:pPr>
        <w:pStyle w:val="a8"/>
        <w:spacing w:before="0" w:beforeAutospacing="0" w:after="0" w:afterAutospacing="0"/>
        <w:ind w:firstLine="567"/>
        <w:jc w:val="both"/>
      </w:pPr>
      <w:r w:rsidRPr="00750CE9">
        <w:rPr>
          <w:b/>
        </w:rPr>
        <w:t>Політика щодо відвідування.</w:t>
      </w:r>
      <w:r w:rsidRPr="00750CE9">
        <w:t xml:space="preserve"> </w:t>
      </w:r>
    </w:p>
    <w:p w:rsidR="00750CE9" w:rsidRPr="00750CE9" w:rsidRDefault="00750CE9" w:rsidP="00750CE9">
      <w:pPr>
        <w:pStyle w:val="a8"/>
        <w:spacing w:before="0" w:beforeAutospacing="0" w:after="0" w:afterAutospacing="0"/>
        <w:ind w:firstLine="567"/>
        <w:jc w:val="both"/>
      </w:pPr>
      <w:r w:rsidRPr="00750CE9">
        <w:t xml:space="preserve">Політика щодо відвідування усіх форм занять регламентується «Положенням про організацію освітнього процесу у Житомирському медичному інституті ЖОР». Здобувач зобов’язаний виконувати правила внутрішнього розпорядку інституту та відвідувати навчальні заняття згідно з розкладом, дотримуватися етичних норм поведінки. Присутність на занятті є обов’язковим компонентом оцінювання. </w:t>
      </w:r>
    </w:p>
    <w:p w:rsidR="00750CE9" w:rsidRPr="00750CE9" w:rsidRDefault="00750CE9" w:rsidP="00750CE9">
      <w:pPr>
        <w:pStyle w:val="a8"/>
        <w:spacing w:before="0" w:beforeAutospacing="0" w:after="0" w:afterAutospacing="0"/>
        <w:ind w:firstLine="567"/>
        <w:jc w:val="both"/>
      </w:pPr>
      <w:r w:rsidRPr="00750CE9">
        <w:rPr>
          <w:b/>
        </w:rPr>
        <w:t>Політика щодо перескладання.</w:t>
      </w:r>
      <w:r w:rsidRPr="00750CE9">
        <w:t xml:space="preserve"> </w:t>
      </w:r>
    </w:p>
    <w:p w:rsidR="00750CE9" w:rsidRPr="00750CE9" w:rsidRDefault="00750CE9" w:rsidP="00750CE9">
      <w:pPr>
        <w:pStyle w:val="a8"/>
        <w:spacing w:before="0" w:beforeAutospacing="0" w:after="0" w:afterAutospacing="0"/>
        <w:ind w:firstLine="567"/>
        <w:jc w:val="both"/>
      </w:pPr>
      <w:r w:rsidRPr="00750CE9">
        <w:lastRenderedPageBreak/>
        <w:t xml:space="preserve">Порядок відпрацювання пропущених занять з поважних та без поважних причин здобувачі інституту регламентується «Положенням про порядок відпрацювання здобувача освіти Житомирського медичного інституту Житомирської обласної ради пропущених лекційних, практичних, лабораторних та семінарських занять». </w:t>
      </w:r>
    </w:p>
    <w:p w:rsidR="00750CE9" w:rsidRPr="00750CE9" w:rsidRDefault="00750CE9" w:rsidP="00750CE9">
      <w:pPr>
        <w:pStyle w:val="a8"/>
        <w:spacing w:before="0" w:beforeAutospacing="0" w:after="0" w:afterAutospacing="0"/>
        <w:ind w:firstLine="567"/>
        <w:jc w:val="both"/>
      </w:pPr>
      <w:r w:rsidRPr="00750CE9">
        <w:rPr>
          <w:b/>
        </w:rPr>
        <w:t xml:space="preserve">Політика щодо </w:t>
      </w:r>
      <w:proofErr w:type="spellStart"/>
      <w:r w:rsidRPr="00750CE9">
        <w:rPr>
          <w:b/>
        </w:rPr>
        <w:t>дедлайнів</w:t>
      </w:r>
      <w:proofErr w:type="spellEnd"/>
      <w:r w:rsidRPr="00750CE9">
        <w:rPr>
          <w:b/>
        </w:rPr>
        <w:t>.</w:t>
      </w:r>
      <w:r w:rsidRPr="00750CE9">
        <w:t xml:space="preserve"> </w:t>
      </w:r>
    </w:p>
    <w:p w:rsidR="00750CE9" w:rsidRPr="00750CE9" w:rsidRDefault="00750CE9" w:rsidP="00750CE9">
      <w:pPr>
        <w:pStyle w:val="a8"/>
        <w:spacing w:before="0" w:beforeAutospacing="0" w:after="0" w:afterAutospacing="0"/>
        <w:ind w:firstLine="567"/>
        <w:jc w:val="both"/>
      </w:pPr>
      <w:r w:rsidRPr="00750CE9">
        <w:t xml:space="preserve">Здобувач освіти зобов’язані дотримуватися термінів, передбачених вивченням ОК визначених для виконання усіх видів робіт. </w:t>
      </w:r>
    </w:p>
    <w:p w:rsidR="00750CE9" w:rsidRPr="00750CE9" w:rsidRDefault="00750CE9" w:rsidP="00750CE9">
      <w:pPr>
        <w:pStyle w:val="a8"/>
        <w:spacing w:before="0" w:beforeAutospacing="0" w:after="0" w:afterAutospacing="0"/>
        <w:ind w:firstLine="567"/>
        <w:jc w:val="both"/>
      </w:pPr>
      <w:r w:rsidRPr="00750CE9">
        <w:rPr>
          <w:b/>
        </w:rPr>
        <w:t>Політика щодо апеляції.</w:t>
      </w:r>
      <w:r w:rsidRPr="00750CE9">
        <w:t xml:space="preserve"> </w:t>
      </w:r>
    </w:p>
    <w:p w:rsidR="00750CE9" w:rsidRPr="00750CE9" w:rsidRDefault="00750CE9" w:rsidP="00750CE9">
      <w:pPr>
        <w:pStyle w:val="a8"/>
        <w:spacing w:before="0" w:beforeAutospacing="0" w:after="0" w:afterAutospacing="0"/>
        <w:ind w:firstLine="567"/>
        <w:jc w:val="both"/>
      </w:pPr>
      <w:r w:rsidRPr="00750CE9">
        <w:t xml:space="preserve">У випадку конфліктної ситуації під час проведення контрольних заходів або за їх результатами, здобувач освіти має право подати апеляцію згідно з «Положенням про апеляцію результатів контрольних заходів знань здобувачами вищої освіти ЖМІ ЖОР» http://www.zhim.org.ua/images/info/pol_apel_rezult.pdf. Заява подається особисто в день оголошення результатів контрольного заходу начальнику навчально-методичного відділу інституту і передається проректору з навчальної роботи та розглядається на засіданні апеляційної комісії не пізніше наступного робочого дня після її подання. Здобувач має право бути присутнім на засіданні апеляційної комісії. При письмовому контрольному заході члени апеляційної комісії, керуючись критеріями оцінювання з цього ОК, детально вивчають та аналізують письмові матеріали контрольного заходу. Повторне чи додаткове опитування здобувача апеляційною комісією заборонено. Результати апеляції оголошуються здобувачу відразу після закінчення розгляду його роботи, про що здобувач особисто робить відповідний запис у протоколі засідання апеляційної комісії. </w:t>
      </w:r>
    </w:p>
    <w:p w:rsidR="00750CE9" w:rsidRPr="00750CE9" w:rsidRDefault="00750CE9" w:rsidP="00750CE9">
      <w:pPr>
        <w:pStyle w:val="a8"/>
        <w:spacing w:before="0" w:beforeAutospacing="0" w:after="0" w:afterAutospacing="0"/>
        <w:ind w:firstLine="567"/>
        <w:jc w:val="both"/>
      </w:pPr>
      <w:r w:rsidRPr="00750CE9">
        <w:rPr>
          <w:b/>
        </w:rPr>
        <w:t>Політика щодо конфліктних ситуацій.</w:t>
      </w:r>
      <w:r w:rsidRPr="00750CE9">
        <w:t xml:space="preserve"> </w:t>
      </w:r>
    </w:p>
    <w:p w:rsidR="00750CE9" w:rsidRPr="00750CE9" w:rsidRDefault="00750CE9" w:rsidP="00750CE9">
      <w:pPr>
        <w:pStyle w:val="a8"/>
        <w:spacing w:before="0" w:beforeAutospacing="0" w:after="0" w:afterAutospacing="0"/>
        <w:ind w:firstLine="567"/>
        <w:jc w:val="both"/>
      </w:pPr>
      <w:r w:rsidRPr="00750CE9">
        <w:t xml:space="preserve">В Інституті визначено чіткі механізми та процедури врегулювання конфліктних ситуацій, пов’язаних з корупцією, дискримінацією, сексуальними домаганнями та ін. Упроваджено ефективну систему запобігання та виявлення корупції, вживаються заходи, спрямовані на підвищення доброчесності працівників і здобувачів освіти інституту, дотримання правил етичної поведінки, створення додаткових запобіжників вчиненню корупційних дій і пов’язаних із корупцією правопорушень. Рішенням Вченої ради затверджено: Антикорупційну програму http://www.zhim.org.ua/images/info/antikoruption.pdf , «Положення про комісію з оцінки корупційних ризиків», http://www.zhim.org.ua/images/info/pol_komisiya_korupcii.pdf , План заходів з виконання антикорупційної програми відповідно до Закону України «Про запобігання корупції http://www.zhim.org.ua/images/info/plan_zahodiv_korupciya.pdf , яким передбачено проведення інститутом антикорупційних заходів під час здійснення своїх статутних завдань. </w:t>
      </w:r>
    </w:p>
    <w:p w:rsidR="006428B4" w:rsidRPr="00750CE9" w:rsidRDefault="00750CE9" w:rsidP="00750CE9">
      <w:pPr>
        <w:widowControl/>
        <w:tabs>
          <w:tab w:val="left" w:pos="284"/>
        </w:tabs>
        <w:autoSpaceDE/>
        <w:autoSpaceDN/>
        <w:adjustRightInd w:val="0"/>
        <w:rPr>
          <w:b/>
          <w:sz w:val="24"/>
          <w:szCs w:val="24"/>
          <w:lang w:val="uk-UA"/>
        </w:rPr>
      </w:pPr>
      <w:r w:rsidRPr="00750CE9">
        <w:rPr>
          <w:sz w:val="24"/>
          <w:szCs w:val="24"/>
          <w:lang w:val="uk-UA"/>
        </w:rPr>
        <w:t xml:space="preserve">Для вирішення питань, пов’язаних із запобіганням будь-яких форм дискримінації, зокрема і за ознаками статі, в інституті діє «Телефон Довіри», (0412-46-19-62) звернувшись за ним, здобувачі освіти мають можливість отримати анонімну, екстрену, безкоштовну, кваліфіковану допомогу. </w:t>
      </w:r>
      <w:r w:rsidRPr="00750CE9">
        <w:rPr>
          <w:sz w:val="24"/>
          <w:szCs w:val="24"/>
          <w:lang w:val="ru-RU"/>
        </w:rPr>
        <w:t>Створена «</w:t>
      </w:r>
      <w:proofErr w:type="spellStart"/>
      <w:r w:rsidRPr="00750CE9">
        <w:rPr>
          <w:sz w:val="24"/>
          <w:szCs w:val="24"/>
          <w:lang w:val="ru-RU"/>
        </w:rPr>
        <w:t>Скринька</w:t>
      </w:r>
      <w:proofErr w:type="spellEnd"/>
      <w:r w:rsidRPr="00750CE9">
        <w:rPr>
          <w:sz w:val="24"/>
          <w:szCs w:val="24"/>
          <w:lang w:val="ru-RU"/>
        </w:rPr>
        <w:t xml:space="preserve"> </w:t>
      </w:r>
      <w:proofErr w:type="spellStart"/>
      <w:r w:rsidRPr="00750CE9">
        <w:rPr>
          <w:sz w:val="24"/>
          <w:szCs w:val="24"/>
          <w:lang w:val="ru-RU"/>
        </w:rPr>
        <w:t>довіри</w:t>
      </w:r>
      <w:proofErr w:type="spellEnd"/>
      <w:r w:rsidRPr="00750CE9">
        <w:rPr>
          <w:sz w:val="24"/>
          <w:szCs w:val="24"/>
          <w:lang w:val="ru-RU"/>
        </w:rPr>
        <w:t xml:space="preserve">», до </w:t>
      </w:r>
      <w:proofErr w:type="spellStart"/>
      <w:r w:rsidRPr="00750CE9">
        <w:rPr>
          <w:sz w:val="24"/>
          <w:szCs w:val="24"/>
          <w:lang w:val="ru-RU"/>
        </w:rPr>
        <w:t>якої</w:t>
      </w:r>
      <w:proofErr w:type="spellEnd"/>
      <w:r w:rsidRPr="00750CE9">
        <w:rPr>
          <w:sz w:val="24"/>
          <w:szCs w:val="24"/>
          <w:lang w:val="ru-RU"/>
        </w:rPr>
        <w:t xml:space="preserve"> </w:t>
      </w:r>
      <w:proofErr w:type="spellStart"/>
      <w:r w:rsidRPr="00750CE9">
        <w:rPr>
          <w:sz w:val="24"/>
          <w:szCs w:val="24"/>
          <w:lang w:val="ru-RU"/>
        </w:rPr>
        <w:t>анонімно</w:t>
      </w:r>
      <w:proofErr w:type="spellEnd"/>
      <w:r w:rsidRPr="00750CE9">
        <w:rPr>
          <w:sz w:val="24"/>
          <w:szCs w:val="24"/>
          <w:lang w:val="ru-RU"/>
        </w:rPr>
        <w:t xml:space="preserve"> </w:t>
      </w:r>
      <w:proofErr w:type="spellStart"/>
      <w:r w:rsidRPr="00750CE9">
        <w:rPr>
          <w:sz w:val="24"/>
          <w:szCs w:val="24"/>
          <w:lang w:val="ru-RU"/>
        </w:rPr>
        <w:t>можуть</w:t>
      </w:r>
      <w:proofErr w:type="spellEnd"/>
      <w:r w:rsidRPr="00750CE9">
        <w:rPr>
          <w:sz w:val="24"/>
          <w:szCs w:val="24"/>
          <w:lang w:val="ru-RU"/>
        </w:rPr>
        <w:t xml:space="preserve"> </w:t>
      </w:r>
      <w:proofErr w:type="spellStart"/>
      <w:r w:rsidRPr="00750CE9">
        <w:rPr>
          <w:sz w:val="24"/>
          <w:szCs w:val="24"/>
          <w:lang w:val="ru-RU"/>
        </w:rPr>
        <w:t>звертатись</w:t>
      </w:r>
      <w:proofErr w:type="spellEnd"/>
      <w:r w:rsidRPr="00750CE9">
        <w:rPr>
          <w:sz w:val="24"/>
          <w:szCs w:val="24"/>
          <w:lang w:val="ru-RU"/>
        </w:rPr>
        <w:t xml:space="preserve"> </w:t>
      </w:r>
      <w:proofErr w:type="spellStart"/>
      <w:r w:rsidRPr="00750CE9">
        <w:rPr>
          <w:sz w:val="24"/>
          <w:szCs w:val="24"/>
          <w:lang w:val="ru-RU"/>
        </w:rPr>
        <w:t>здобувачі</w:t>
      </w:r>
      <w:proofErr w:type="spellEnd"/>
      <w:r w:rsidRPr="00750CE9">
        <w:rPr>
          <w:sz w:val="24"/>
          <w:szCs w:val="24"/>
          <w:lang w:val="ru-RU"/>
        </w:rPr>
        <w:t xml:space="preserve">: </w:t>
      </w:r>
      <w:proofErr w:type="spellStart"/>
      <w:r w:rsidRPr="00750CE9">
        <w:rPr>
          <w:sz w:val="24"/>
          <w:szCs w:val="24"/>
          <w:lang w:val="ru-RU"/>
        </w:rPr>
        <w:t>залишати</w:t>
      </w:r>
      <w:proofErr w:type="spellEnd"/>
      <w:r w:rsidRPr="00750CE9">
        <w:rPr>
          <w:sz w:val="24"/>
          <w:szCs w:val="24"/>
          <w:lang w:val="ru-RU"/>
        </w:rPr>
        <w:t xml:space="preserve"> там </w:t>
      </w:r>
      <w:proofErr w:type="spellStart"/>
      <w:r w:rsidRPr="00750CE9">
        <w:rPr>
          <w:sz w:val="24"/>
          <w:szCs w:val="24"/>
          <w:lang w:val="ru-RU"/>
        </w:rPr>
        <w:t>свої</w:t>
      </w:r>
      <w:proofErr w:type="spellEnd"/>
      <w:r w:rsidRPr="00750CE9">
        <w:rPr>
          <w:sz w:val="24"/>
          <w:szCs w:val="24"/>
          <w:lang w:val="ru-RU"/>
        </w:rPr>
        <w:t xml:space="preserve"> </w:t>
      </w:r>
      <w:proofErr w:type="spellStart"/>
      <w:r w:rsidRPr="00750CE9">
        <w:rPr>
          <w:sz w:val="24"/>
          <w:szCs w:val="24"/>
          <w:lang w:val="ru-RU"/>
        </w:rPr>
        <w:t>скарги</w:t>
      </w:r>
      <w:proofErr w:type="spellEnd"/>
      <w:r w:rsidRPr="00750CE9">
        <w:rPr>
          <w:sz w:val="24"/>
          <w:szCs w:val="24"/>
          <w:lang w:val="ru-RU"/>
        </w:rPr>
        <w:t xml:space="preserve"> </w:t>
      </w:r>
      <w:proofErr w:type="spellStart"/>
      <w:r w:rsidRPr="00750CE9">
        <w:rPr>
          <w:sz w:val="24"/>
          <w:szCs w:val="24"/>
          <w:lang w:val="ru-RU"/>
        </w:rPr>
        <w:t>чи</w:t>
      </w:r>
      <w:proofErr w:type="spellEnd"/>
      <w:r w:rsidRPr="00750CE9">
        <w:rPr>
          <w:sz w:val="24"/>
          <w:szCs w:val="24"/>
          <w:lang w:val="ru-RU"/>
        </w:rPr>
        <w:t xml:space="preserve"> </w:t>
      </w:r>
      <w:proofErr w:type="spellStart"/>
      <w:r w:rsidRPr="00750CE9">
        <w:rPr>
          <w:sz w:val="24"/>
          <w:szCs w:val="24"/>
          <w:lang w:val="ru-RU"/>
        </w:rPr>
        <w:t>пропозиції</w:t>
      </w:r>
      <w:proofErr w:type="spellEnd"/>
      <w:r w:rsidRPr="00750CE9">
        <w:rPr>
          <w:sz w:val="24"/>
          <w:szCs w:val="24"/>
          <w:lang w:val="ru-RU"/>
        </w:rPr>
        <w:t xml:space="preserve">. </w:t>
      </w:r>
      <w:proofErr w:type="spellStart"/>
      <w:r w:rsidRPr="00750CE9">
        <w:rPr>
          <w:sz w:val="24"/>
          <w:szCs w:val="24"/>
          <w:lang w:val="ru-RU"/>
        </w:rPr>
        <w:t>Також</w:t>
      </w:r>
      <w:proofErr w:type="spellEnd"/>
      <w:r w:rsidRPr="00750CE9">
        <w:rPr>
          <w:sz w:val="24"/>
          <w:szCs w:val="24"/>
          <w:lang w:val="ru-RU"/>
        </w:rPr>
        <w:t xml:space="preserve"> у </w:t>
      </w:r>
      <w:proofErr w:type="spellStart"/>
      <w:r w:rsidRPr="00750CE9">
        <w:rPr>
          <w:sz w:val="24"/>
          <w:szCs w:val="24"/>
          <w:lang w:val="ru-RU"/>
        </w:rPr>
        <w:t>закладі</w:t>
      </w:r>
      <w:proofErr w:type="spellEnd"/>
      <w:r w:rsidRPr="00750CE9">
        <w:rPr>
          <w:sz w:val="24"/>
          <w:szCs w:val="24"/>
          <w:lang w:val="ru-RU"/>
        </w:rPr>
        <w:t xml:space="preserve"> </w:t>
      </w:r>
      <w:proofErr w:type="spellStart"/>
      <w:r w:rsidRPr="00750CE9">
        <w:rPr>
          <w:sz w:val="24"/>
          <w:szCs w:val="24"/>
          <w:lang w:val="ru-RU"/>
        </w:rPr>
        <w:t>розроблено</w:t>
      </w:r>
      <w:proofErr w:type="spellEnd"/>
      <w:r w:rsidRPr="00750CE9">
        <w:rPr>
          <w:sz w:val="24"/>
          <w:szCs w:val="24"/>
          <w:lang w:val="ru-RU"/>
        </w:rPr>
        <w:t xml:space="preserve"> План заход</w:t>
      </w:r>
      <w:proofErr w:type="spellStart"/>
      <w:r w:rsidRPr="00750CE9">
        <w:rPr>
          <w:sz w:val="24"/>
          <w:szCs w:val="24"/>
        </w:rPr>
        <w:t>i</w:t>
      </w:r>
      <w:proofErr w:type="spellEnd"/>
      <w:r w:rsidRPr="00750CE9">
        <w:rPr>
          <w:sz w:val="24"/>
          <w:szCs w:val="24"/>
          <w:lang w:val="ru-RU"/>
        </w:rPr>
        <w:t xml:space="preserve">в </w:t>
      </w:r>
      <w:proofErr w:type="spellStart"/>
      <w:r w:rsidRPr="00750CE9">
        <w:rPr>
          <w:sz w:val="24"/>
          <w:szCs w:val="24"/>
          <w:lang w:val="ru-RU"/>
        </w:rPr>
        <w:t>щодо</w:t>
      </w:r>
      <w:proofErr w:type="spellEnd"/>
      <w:r w:rsidRPr="00750CE9">
        <w:rPr>
          <w:sz w:val="24"/>
          <w:szCs w:val="24"/>
          <w:lang w:val="ru-RU"/>
        </w:rPr>
        <w:t xml:space="preserve"> </w:t>
      </w:r>
      <w:proofErr w:type="spellStart"/>
      <w:r w:rsidRPr="00750CE9">
        <w:rPr>
          <w:sz w:val="24"/>
          <w:szCs w:val="24"/>
          <w:lang w:val="ru-RU"/>
        </w:rPr>
        <w:t>попередження</w:t>
      </w:r>
      <w:proofErr w:type="spellEnd"/>
      <w:r w:rsidRPr="00750CE9">
        <w:rPr>
          <w:sz w:val="24"/>
          <w:szCs w:val="24"/>
          <w:lang w:val="ru-RU"/>
        </w:rPr>
        <w:t xml:space="preserve"> моб</w:t>
      </w:r>
      <w:proofErr w:type="spellStart"/>
      <w:r w:rsidRPr="00750CE9">
        <w:rPr>
          <w:sz w:val="24"/>
          <w:szCs w:val="24"/>
        </w:rPr>
        <w:t>i</w:t>
      </w:r>
      <w:r w:rsidRPr="00750CE9">
        <w:rPr>
          <w:sz w:val="24"/>
          <w:szCs w:val="24"/>
          <w:lang w:val="ru-RU"/>
        </w:rPr>
        <w:t>нгових</w:t>
      </w:r>
      <w:proofErr w:type="spellEnd"/>
      <w:r w:rsidRPr="00750CE9">
        <w:rPr>
          <w:sz w:val="24"/>
          <w:szCs w:val="24"/>
          <w:lang w:val="ru-RU"/>
        </w:rPr>
        <w:t>/</w:t>
      </w:r>
      <w:proofErr w:type="spellStart"/>
      <w:r w:rsidRPr="00750CE9">
        <w:rPr>
          <w:sz w:val="24"/>
          <w:szCs w:val="24"/>
          <w:lang w:val="ru-RU"/>
        </w:rPr>
        <w:t>бул</w:t>
      </w:r>
      <w:r w:rsidRPr="00750CE9">
        <w:rPr>
          <w:sz w:val="24"/>
          <w:szCs w:val="24"/>
        </w:rPr>
        <w:t>i</w:t>
      </w:r>
      <w:r w:rsidRPr="00750CE9">
        <w:rPr>
          <w:sz w:val="24"/>
          <w:szCs w:val="24"/>
          <w:lang w:val="ru-RU"/>
        </w:rPr>
        <w:t>нгових</w:t>
      </w:r>
      <w:proofErr w:type="spellEnd"/>
      <w:r w:rsidRPr="00750CE9">
        <w:rPr>
          <w:sz w:val="24"/>
          <w:szCs w:val="24"/>
          <w:lang w:val="ru-RU"/>
        </w:rPr>
        <w:t xml:space="preserve"> </w:t>
      </w:r>
      <w:proofErr w:type="spellStart"/>
      <w:r w:rsidRPr="00750CE9">
        <w:rPr>
          <w:sz w:val="24"/>
          <w:szCs w:val="24"/>
          <w:lang w:val="ru-RU"/>
        </w:rPr>
        <w:t>тенденц</w:t>
      </w:r>
      <w:r w:rsidRPr="00750CE9">
        <w:rPr>
          <w:sz w:val="24"/>
          <w:szCs w:val="24"/>
        </w:rPr>
        <w:t>i</w:t>
      </w:r>
      <w:proofErr w:type="spellEnd"/>
      <w:r w:rsidRPr="00750CE9">
        <w:rPr>
          <w:sz w:val="24"/>
          <w:szCs w:val="24"/>
          <w:lang w:val="ru-RU"/>
        </w:rPr>
        <w:t xml:space="preserve">й у </w:t>
      </w:r>
      <w:proofErr w:type="spellStart"/>
      <w:r w:rsidRPr="00750CE9">
        <w:rPr>
          <w:sz w:val="24"/>
          <w:szCs w:val="24"/>
          <w:lang w:val="ru-RU"/>
        </w:rPr>
        <w:t>Житомирському</w:t>
      </w:r>
      <w:proofErr w:type="spellEnd"/>
      <w:r w:rsidRPr="00750CE9">
        <w:rPr>
          <w:sz w:val="24"/>
          <w:szCs w:val="24"/>
          <w:lang w:val="ru-RU"/>
        </w:rPr>
        <w:t xml:space="preserve"> </w:t>
      </w:r>
      <w:proofErr w:type="spellStart"/>
      <w:r w:rsidRPr="00750CE9">
        <w:rPr>
          <w:sz w:val="24"/>
          <w:szCs w:val="24"/>
          <w:lang w:val="ru-RU"/>
        </w:rPr>
        <w:t>медичному</w:t>
      </w:r>
      <w:proofErr w:type="spellEnd"/>
      <w:r w:rsidRPr="00750CE9">
        <w:rPr>
          <w:sz w:val="24"/>
          <w:szCs w:val="24"/>
          <w:lang w:val="ru-RU"/>
        </w:rPr>
        <w:t xml:space="preserve"> </w:t>
      </w:r>
      <w:proofErr w:type="spellStart"/>
      <w:r w:rsidRPr="00750CE9">
        <w:rPr>
          <w:sz w:val="24"/>
          <w:szCs w:val="24"/>
          <w:lang w:val="ru-RU"/>
        </w:rPr>
        <w:t>інституті</w:t>
      </w:r>
      <w:proofErr w:type="spellEnd"/>
      <w:r w:rsidRPr="00750CE9">
        <w:rPr>
          <w:sz w:val="24"/>
          <w:szCs w:val="24"/>
          <w:lang w:val="ru-RU"/>
        </w:rPr>
        <w:t xml:space="preserve"> ЖОР </w:t>
      </w:r>
      <w:proofErr w:type="gramStart"/>
      <w:r w:rsidRPr="00750CE9">
        <w:rPr>
          <w:sz w:val="24"/>
          <w:szCs w:val="24"/>
        </w:rPr>
        <w:t>https</w:t>
      </w:r>
      <w:r w:rsidRPr="00750CE9">
        <w:rPr>
          <w:sz w:val="24"/>
          <w:szCs w:val="24"/>
          <w:lang w:val="ru-RU"/>
        </w:rPr>
        <w:t>://</w:t>
      </w:r>
      <w:r w:rsidRPr="00750CE9">
        <w:rPr>
          <w:sz w:val="24"/>
          <w:szCs w:val="24"/>
        </w:rPr>
        <w:t>www</w:t>
      </w:r>
      <w:r w:rsidRPr="00750CE9">
        <w:rPr>
          <w:sz w:val="24"/>
          <w:szCs w:val="24"/>
          <w:lang w:val="ru-RU"/>
        </w:rPr>
        <w:t>.</w:t>
      </w:r>
      <w:proofErr w:type="spellStart"/>
      <w:r w:rsidRPr="00750CE9">
        <w:rPr>
          <w:sz w:val="24"/>
          <w:szCs w:val="24"/>
        </w:rPr>
        <w:t>zhim</w:t>
      </w:r>
      <w:proofErr w:type="spellEnd"/>
      <w:r w:rsidRPr="00750CE9">
        <w:rPr>
          <w:sz w:val="24"/>
          <w:szCs w:val="24"/>
          <w:lang w:val="ru-RU"/>
        </w:rPr>
        <w:t>.</w:t>
      </w:r>
      <w:r w:rsidRPr="00750CE9">
        <w:rPr>
          <w:sz w:val="24"/>
          <w:szCs w:val="24"/>
        </w:rPr>
        <w:t>org</w:t>
      </w:r>
      <w:r w:rsidRPr="00750CE9">
        <w:rPr>
          <w:sz w:val="24"/>
          <w:szCs w:val="24"/>
          <w:lang w:val="ru-RU"/>
        </w:rPr>
        <w:t>.</w:t>
      </w:r>
      <w:proofErr w:type="spellStart"/>
      <w:r w:rsidRPr="00750CE9">
        <w:rPr>
          <w:sz w:val="24"/>
          <w:szCs w:val="24"/>
        </w:rPr>
        <w:t>ua</w:t>
      </w:r>
      <w:proofErr w:type="spellEnd"/>
      <w:r w:rsidRPr="00750CE9">
        <w:rPr>
          <w:sz w:val="24"/>
          <w:szCs w:val="24"/>
          <w:lang w:val="ru-RU"/>
        </w:rPr>
        <w:t>/</w:t>
      </w:r>
      <w:r w:rsidRPr="00750CE9">
        <w:rPr>
          <w:sz w:val="24"/>
          <w:szCs w:val="24"/>
        </w:rPr>
        <w:t>images</w:t>
      </w:r>
      <w:r w:rsidRPr="00750CE9">
        <w:rPr>
          <w:sz w:val="24"/>
          <w:szCs w:val="24"/>
          <w:lang w:val="ru-RU"/>
        </w:rPr>
        <w:t>/</w:t>
      </w:r>
      <w:r w:rsidRPr="00750CE9">
        <w:rPr>
          <w:sz w:val="24"/>
          <w:szCs w:val="24"/>
        </w:rPr>
        <w:t>info</w:t>
      </w:r>
      <w:r w:rsidRPr="00750CE9">
        <w:rPr>
          <w:sz w:val="24"/>
          <w:szCs w:val="24"/>
          <w:lang w:val="ru-RU"/>
        </w:rPr>
        <w:t>/</w:t>
      </w:r>
      <w:proofErr w:type="spellStart"/>
      <w:r w:rsidRPr="00750CE9">
        <w:rPr>
          <w:sz w:val="24"/>
          <w:szCs w:val="24"/>
        </w:rPr>
        <w:t>polozh</w:t>
      </w:r>
      <w:proofErr w:type="spellEnd"/>
      <w:r w:rsidRPr="00750CE9">
        <w:rPr>
          <w:sz w:val="24"/>
          <w:szCs w:val="24"/>
          <w:lang w:val="ru-RU"/>
        </w:rPr>
        <w:t>_</w:t>
      </w:r>
      <w:proofErr w:type="spellStart"/>
      <w:r w:rsidRPr="00750CE9">
        <w:rPr>
          <w:sz w:val="24"/>
          <w:szCs w:val="24"/>
        </w:rPr>
        <w:t>buling</w:t>
      </w:r>
      <w:proofErr w:type="spellEnd"/>
      <w:r w:rsidRPr="00750CE9">
        <w:rPr>
          <w:sz w:val="24"/>
          <w:szCs w:val="24"/>
          <w:lang w:val="ru-RU"/>
        </w:rPr>
        <w:t>.</w:t>
      </w:r>
      <w:r w:rsidRPr="00750CE9">
        <w:rPr>
          <w:sz w:val="24"/>
          <w:szCs w:val="24"/>
        </w:rPr>
        <w:t>pdf</w:t>
      </w:r>
      <w:r w:rsidRPr="00750CE9">
        <w:rPr>
          <w:sz w:val="24"/>
          <w:szCs w:val="24"/>
          <w:lang w:val="ru-RU"/>
        </w:rPr>
        <w:t xml:space="preserve"> ,</w:t>
      </w:r>
      <w:proofErr w:type="gramEnd"/>
      <w:r w:rsidRPr="00750CE9">
        <w:rPr>
          <w:sz w:val="24"/>
          <w:szCs w:val="24"/>
          <w:lang w:val="ru-RU"/>
        </w:rPr>
        <w:t xml:space="preserve"> «</w:t>
      </w:r>
      <w:proofErr w:type="spellStart"/>
      <w:r w:rsidRPr="00750CE9">
        <w:rPr>
          <w:sz w:val="24"/>
          <w:szCs w:val="24"/>
          <w:lang w:val="ru-RU"/>
        </w:rPr>
        <w:t>Положення</w:t>
      </w:r>
      <w:proofErr w:type="spellEnd"/>
      <w:r w:rsidRPr="00750CE9">
        <w:rPr>
          <w:sz w:val="24"/>
          <w:szCs w:val="24"/>
          <w:lang w:val="ru-RU"/>
        </w:rPr>
        <w:t xml:space="preserve"> про </w:t>
      </w:r>
      <w:proofErr w:type="spellStart"/>
      <w:r w:rsidRPr="00750CE9">
        <w:rPr>
          <w:sz w:val="24"/>
          <w:szCs w:val="24"/>
          <w:lang w:val="ru-RU"/>
        </w:rPr>
        <w:t>політику</w:t>
      </w:r>
      <w:proofErr w:type="spellEnd"/>
      <w:r w:rsidRPr="00750CE9">
        <w:rPr>
          <w:sz w:val="24"/>
          <w:szCs w:val="24"/>
          <w:lang w:val="ru-RU"/>
        </w:rPr>
        <w:t xml:space="preserve"> </w:t>
      </w:r>
      <w:proofErr w:type="spellStart"/>
      <w:r w:rsidRPr="00750CE9">
        <w:rPr>
          <w:sz w:val="24"/>
          <w:szCs w:val="24"/>
          <w:lang w:val="ru-RU"/>
        </w:rPr>
        <w:t>запобігання</w:t>
      </w:r>
      <w:proofErr w:type="spellEnd"/>
      <w:r w:rsidRPr="00750CE9">
        <w:rPr>
          <w:sz w:val="24"/>
          <w:szCs w:val="24"/>
          <w:lang w:val="ru-RU"/>
        </w:rPr>
        <w:t xml:space="preserve">, </w:t>
      </w:r>
      <w:proofErr w:type="spellStart"/>
      <w:r w:rsidRPr="00750CE9">
        <w:rPr>
          <w:sz w:val="24"/>
          <w:szCs w:val="24"/>
          <w:lang w:val="ru-RU"/>
        </w:rPr>
        <w:t>попередження</w:t>
      </w:r>
      <w:proofErr w:type="spellEnd"/>
      <w:r w:rsidRPr="00750CE9">
        <w:rPr>
          <w:sz w:val="24"/>
          <w:szCs w:val="24"/>
          <w:lang w:val="ru-RU"/>
        </w:rPr>
        <w:t xml:space="preserve"> та </w:t>
      </w:r>
      <w:proofErr w:type="spellStart"/>
      <w:r w:rsidRPr="00750CE9">
        <w:rPr>
          <w:sz w:val="24"/>
          <w:szCs w:val="24"/>
          <w:lang w:val="ru-RU"/>
        </w:rPr>
        <w:t>боротьби</w:t>
      </w:r>
      <w:proofErr w:type="spellEnd"/>
      <w:r w:rsidRPr="00750CE9">
        <w:rPr>
          <w:sz w:val="24"/>
          <w:szCs w:val="24"/>
          <w:lang w:val="ru-RU"/>
        </w:rPr>
        <w:t xml:space="preserve"> з </w:t>
      </w:r>
      <w:proofErr w:type="spellStart"/>
      <w:r w:rsidRPr="00750CE9">
        <w:rPr>
          <w:sz w:val="24"/>
          <w:szCs w:val="24"/>
          <w:lang w:val="ru-RU"/>
        </w:rPr>
        <w:t>сексуальними</w:t>
      </w:r>
      <w:proofErr w:type="spellEnd"/>
      <w:r w:rsidRPr="00750CE9">
        <w:rPr>
          <w:sz w:val="24"/>
          <w:szCs w:val="24"/>
          <w:lang w:val="ru-RU"/>
        </w:rPr>
        <w:t xml:space="preserve"> </w:t>
      </w:r>
      <w:proofErr w:type="spellStart"/>
      <w:r w:rsidRPr="00750CE9">
        <w:rPr>
          <w:sz w:val="24"/>
          <w:szCs w:val="24"/>
          <w:lang w:val="ru-RU"/>
        </w:rPr>
        <w:t>домаганнями</w:t>
      </w:r>
      <w:proofErr w:type="spellEnd"/>
      <w:r w:rsidRPr="00750CE9">
        <w:rPr>
          <w:sz w:val="24"/>
          <w:szCs w:val="24"/>
          <w:lang w:val="ru-RU"/>
        </w:rPr>
        <w:t xml:space="preserve"> і </w:t>
      </w:r>
      <w:proofErr w:type="spellStart"/>
      <w:r w:rsidRPr="00750CE9">
        <w:rPr>
          <w:sz w:val="24"/>
          <w:szCs w:val="24"/>
          <w:lang w:val="ru-RU"/>
        </w:rPr>
        <w:t>дискримінацією</w:t>
      </w:r>
      <w:proofErr w:type="spellEnd"/>
      <w:r w:rsidRPr="00750CE9">
        <w:rPr>
          <w:sz w:val="24"/>
          <w:szCs w:val="24"/>
          <w:lang w:val="ru-RU"/>
        </w:rPr>
        <w:t xml:space="preserve">» </w:t>
      </w:r>
      <w:r w:rsidRPr="00750CE9">
        <w:rPr>
          <w:sz w:val="24"/>
          <w:szCs w:val="24"/>
        </w:rPr>
        <w:t>http</w:t>
      </w:r>
      <w:r w:rsidRPr="00750CE9">
        <w:rPr>
          <w:sz w:val="24"/>
          <w:szCs w:val="24"/>
          <w:lang w:val="ru-RU"/>
        </w:rPr>
        <w:t>://</w:t>
      </w:r>
      <w:r w:rsidRPr="00750CE9">
        <w:rPr>
          <w:sz w:val="24"/>
          <w:szCs w:val="24"/>
        </w:rPr>
        <w:t>www</w:t>
      </w:r>
      <w:r w:rsidRPr="00750CE9">
        <w:rPr>
          <w:sz w:val="24"/>
          <w:szCs w:val="24"/>
          <w:lang w:val="ru-RU"/>
        </w:rPr>
        <w:t>.</w:t>
      </w:r>
      <w:proofErr w:type="spellStart"/>
      <w:r w:rsidRPr="00750CE9">
        <w:rPr>
          <w:sz w:val="24"/>
          <w:szCs w:val="24"/>
        </w:rPr>
        <w:t>zhim</w:t>
      </w:r>
      <w:proofErr w:type="spellEnd"/>
      <w:r w:rsidRPr="00750CE9">
        <w:rPr>
          <w:sz w:val="24"/>
          <w:szCs w:val="24"/>
          <w:lang w:val="ru-RU"/>
        </w:rPr>
        <w:t>.</w:t>
      </w:r>
      <w:r w:rsidRPr="00750CE9">
        <w:rPr>
          <w:sz w:val="24"/>
          <w:szCs w:val="24"/>
        </w:rPr>
        <w:t>org</w:t>
      </w:r>
      <w:r w:rsidRPr="00750CE9">
        <w:rPr>
          <w:sz w:val="24"/>
          <w:szCs w:val="24"/>
          <w:lang w:val="ru-RU"/>
        </w:rPr>
        <w:t>.</w:t>
      </w:r>
      <w:proofErr w:type="spellStart"/>
      <w:r w:rsidRPr="00750CE9">
        <w:rPr>
          <w:sz w:val="24"/>
          <w:szCs w:val="24"/>
        </w:rPr>
        <w:t>ua</w:t>
      </w:r>
      <w:proofErr w:type="spellEnd"/>
      <w:r w:rsidRPr="00750CE9">
        <w:rPr>
          <w:sz w:val="24"/>
          <w:szCs w:val="24"/>
          <w:lang w:val="ru-RU"/>
        </w:rPr>
        <w:t>/</w:t>
      </w:r>
      <w:r w:rsidRPr="00750CE9">
        <w:rPr>
          <w:sz w:val="24"/>
          <w:szCs w:val="24"/>
        </w:rPr>
        <w:t>images</w:t>
      </w:r>
      <w:r w:rsidRPr="00750CE9">
        <w:rPr>
          <w:sz w:val="24"/>
          <w:szCs w:val="24"/>
          <w:lang w:val="ru-RU"/>
        </w:rPr>
        <w:t>/</w:t>
      </w:r>
      <w:r w:rsidRPr="00750CE9">
        <w:rPr>
          <w:sz w:val="24"/>
          <w:szCs w:val="24"/>
        </w:rPr>
        <w:t>info</w:t>
      </w:r>
      <w:r w:rsidRPr="00750CE9">
        <w:rPr>
          <w:sz w:val="24"/>
          <w:szCs w:val="24"/>
          <w:lang w:val="ru-RU"/>
        </w:rPr>
        <w:t>/</w:t>
      </w:r>
      <w:r w:rsidRPr="00750CE9">
        <w:rPr>
          <w:sz w:val="24"/>
          <w:szCs w:val="24"/>
        </w:rPr>
        <w:t>pol</w:t>
      </w:r>
      <w:r w:rsidRPr="00750CE9">
        <w:rPr>
          <w:sz w:val="24"/>
          <w:szCs w:val="24"/>
          <w:lang w:val="ru-RU"/>
        </w:rPr>
        <w:t>_</w:t>
      </w:r>
      <w:proofErr w:type="spellStart"/>
      <w:r w:rsidRPr="00750CE9">
        <w:rPr>
          <w:sz w:val="24"/>
          <w:szCs w:val="24"/>
        </w:rPr>
        <w:t>seks</w:t>
      </w:r>
      <w:proofErr w:type="spellEnd"/>
      <w:r w:rsidRPr="00750CE9">
        <w:rPr>
          <w:sz w:val="24"/>
          <w:szCs w:val="24"/>
          <w:lang w:val="ru-RU"/>
        </w:rPr>
        <w:t>_</w:t>
      </w:r>
      <w:proofErr w:type="spellStart"/>
      <w:r w:rsidRPr="00750CE9">
        <w:rPr>
          <w:sz w:val="24"/>
          <w:szCs w:val="24"/>
        </w:rPr>
        <w:t>domag</w:t>
      </w:r>
      <w:proofErr w:type="spellEnd"/>
      <w:r w:rsidRPr="00750CE9">
        <w:rPr>
          <w:sz w:val="24"/>
          <w:szCs w:val="24"/>
          <w:lang w:val="ru-RU"/>
        </w:rPr>
        <w:t>.</w:t>
      </w:r>
      <w:r w:rsidRPr="00750CE9">
        <w:rPr>
          <w:sz w:val="24"/>
          <w:szCs w:val="24"/>
        </w:rPr>
        <w:t>pdf</w:t>
      </w:r>
      <w:r w:rsidRPr="00750CE9">
        <w:rPr>
          <w:sz w:val="24"/>
          <w:szCs w:val="24"/>
          <w:lang w:val="ru-RU"/>
        </w:rPr>
        <w:t xml:space="preserve"> , </w:t>
      </w:r>
      <w:proofErr w:type="spellStart"/>
      <w:r w:rsidRPr="00750CE9">
        <w:rPr>
          <w:sz w:val="24"/>
          <w:szCs w:val="24"/>
          <w:lang w:val="ru-RU"/>
        </w:rPr>
        <w:t>працює</w:t>
      </w:r>
      <w:proofErr w:type="spellEnd"/>
      <w:r w:rsidRPr="00750CE9">
        <w:rPr>
          <w:sz w:val="24"/>
          <w:szCs w:val="24"/>
          <w:lang w:val="ru-RU"/>
        </w:rPr>
        <w:t xml:space="preserve"> </w:t>
      </w:r>
      <w:proofErr w:type="spellStart"/>
      <w:r w:rsidRPr="00750CE9">
        <w:rPr>
          <w:sz w:val="24"/>
          <w:szCs w:val="24"/>
          <w:lang w:val="ru-RU"/>
        </w:rPr>
        <w:t>практичний</w:t>
      </w:r>
      <w:proofErr w:type="spellEnd"/>
      <w:r w:rsidRPr="00750CE9">
        <w:rPr>
          <w:sz w:val="24"/>
          <w:szCs w:val="24"/>
          <w:lang w:val="ru-RU"/>
        </w:rPr>
        <w:t xml:space="preserve"> психолог</w:t>
      </w:r>
    </w:p>
    <w:p w:rsidR="006428B4" w:rsidRPr="00750CE9" w:rsidRDefault="006428B4" w:rsidP="004F2E5A">
      <w:pPr>
        <w:widowControl/>
        <w:tabs>
          <w:tab w:val="left" w:pos="284"/>
        </w:tabs>
        <w:autoSpaceDE/>
        <w:autoSpaceDN/>
        <w:adjustRightInd w:val="0"/>
        <w:jc w:val="center"/>
        <w:rPr>
          <w:b/>
          <w:sz w:val="24"/>
          <w:szCs w:val="24"/>
          <w:lang w:val="ru-RU"/>
        </w:rPr>
      </w:pPr>
      <w:r w:rsidRPr="00750CE9">
        <w:rPr>
          <w:b/>
          <w:sz w:val="24"/>
          <w:szCs w:val="24"/>
          <w:lang w:val="ru-RU"/>
        </w:rPr>
        <w:t>1</w:t>
      </w:r>
      <w:r w:rsidRPr="00750CE9">
        <w:rPr>
          <w:b/>
          <w:sz w:val="24"/>
          <w:szCs w:val="24"/>
          <w:lang w:val="uk-UA"/>
        </w:rPr>
        <w:t>1</w:t>
      </w:r>
      <w:r w:rsidRPr="00750CE9">
        <w:rPr>
          <w:b/>
          <w:sz w:val="24"/>
          <w:szCs w:val="24"/>
          <w:lang w:val="ru-RU"/>
        </w:rPr>
        <w:t xml:space="preserve">. Рекомендована </w:t>
      </w:r>
      <w:proofErr w:type="spellStart"/>
      <w:r w:rsidRPr="00750CE9">
        <w:rPr>
          <w:b/>
          <w:sz w:val="24"/>
          <w:szCs w:val="24"/>
          <w:lang w:val="ru-RU"/>
        </w:rPr>
        <w:t>література</w:t>
      </w:r>
      <w:proofErr w:type="spellEnd"/>
    </w:p>
    <w:p w:rsidR="00E272D7" w:rsidRPr="00750CE9" w:rsidRDefault="00E272D7" w:rsidP="004F2E5A">
      <w:pPr>
        <w:ind w:firstLine="284"/>
        <w:rPr>
          <w:b/>
          <w:i/>
          <w:sz w:val="24"/>
          <w:szCs w:val="24"/>
          <w:lang w:val="uk-UA" w:eastAsia="ru-RU"/>
        </w:rPr>
      </w:pPr>
      <w:r w:rsidRPr="00750CE9">
        <w:rPr>
          <w:b/>
          <w:i/>
          <w:sz w:val="24"/>
          <w:szCs w:val="24"/>
          <w:lang w:val="uk-UA" w:eastAsia="ru-RU"/>
        </w:rPr>
        <w:t>Базова:</w:t>
      </w:r>
    </w:p>
    <w:p w:rsidR="00E272D7" w:rsidRPr="00750CE9" w:rsidRDefault="00E272D7" w:rsidP="004F2E5A">
      <w:pPr>
        <w:shd w:val="clear" w:color="auto" w:fill="FFFFFF"/>
        <w:suppressAutoHyphens/>
        <w:ind w:left="369" w:hanging="369"/>
        <w:jc w:val="both"/>
        <w:rPr>
          <w:sz w:val="24"/>
          <w:szCs w:val="24"/>
          <w:lang w:val="uk-UA" w:eastAsia="uk-UA"/>
        </w:rPr>
      </w:pPr>
      <w:r w:rsidRPr="00750CE9">
        <w:rPr>
          <w:sz w:val="24"/>
          <w:szCs w:val="24"/>
          <w:lang w:val="ru-RU" w:eastAsia="ru-RU"/>
        </w:rPr>
        <w:t xml:space="preserve">1. </w:t>
      </w:r>
      <w:proofErr w:type="spellStart"/>
      <w:r w:rsidRPr="00750CE9">
        <w:rPr>
          <w:sz w:val="24"/>
          <w:szCs w:val="24"/>
          <w:lang w:val="ru-RU" w:eastAsia="ru-RU"/>
        </w:rPr>
        <w:t>Громадське</w:t>
      </w:r>
      <w:proofErr w:type="spellEnd"/>
      <w:r w:rsidRPr="00750CE9">
        <w:rPr>
          <w:sz w:val="24"/>
          <w:szCs w:val="24"/>
          <w:lang w:val="ru-RU" w:eastAsia="ru-RU"/>
        </w:rPr>
        <w:t xml:space="preserve"> </w:t>
      </w:r>
      <w:proofErr w:type="spellStart"/>
      <w:proofErr w:type="gramStart"/>
      <w:r w:rsidRPr="00750CE9">
        <w:rPr>
          <w:sz w:val="24"/>
          <w:szCs w:val="24"/>
          <w:lang w:val="ru-RU" w:eastAsia="ru-RU"/>
        </w:rPr>
        <w:t>здоров’я</w:t>
      </w:r>
      <w:proofErr w:type="spellEnd"/>
      <w:r w:rsidRPr="00750CE9">
        <w:rPr>
          <w:sz w:val="24"/>
          <w:szCs w:val="24"/>
          <w:lang w:val="ru-RU" w:eastAsia="ru-RU"/>
        </w:rPr>
        <w:t xml:space="preserve"> :</w:t>
      </w:r>
      <w:proofErr w:type="gramEnd"/>
      <w:r w:rsidRPr="00750CE9">
        <w:rPr>
          <w:sz w:val="24"/>
          <w:szCs w:val="24"/>
          <w:lang w:val="ru-RU" w:eastAsia="ru-RU"/>
        </w:rPr>
        <w:t xml:space="preserve"> </w:t>
      </w:r>
      <w:proofErr w:type="spellStart"/>
      <w:r w:rsidRPr="00750CE9">
        <w:rPr>
          <w:sz w:val="24"/>
          <w:szCs w:val="24"/>
          <w:lang w:val="ru-RU" w:eastAsia="ru-RU"/>
        </w:rPr>
        <w:t>національний</w:t>
      </w:r>
      <w:proofErr w:type="spellEnd"/>
      <w:r w:rsidRPr="00750CE9">
        <w:rPr>
          <w:sz w:val="24"/>
          <w:szCs w:val="24"/>
          <w:lang w:val="ru-RU" w:eastAsia="ru-RU"/>
        </w:rPr>
        <w:t xml:space="preserve"> </w:t>
      </w:r>
      <w:proofErr w:type="spellStart"/>
      <w:r w:rsidRPr="00750CE9">
        <w:rPr>
          <w:sz w:val="24"/>
          <w:szCs w:val="24"/>
          <w:lang w:val="ru-RU" w:eastAsia="ru-RU"/>
        </w:rPr>
        <w:t>підручник</w:t>
      </w:r>
      <w:proofErr w:type="spellEnd"/>
      <w:r w:rsidRPr="00750CE9">
        <w:rPr>
          <w:sz w:val="24"/>
          <w:szCs w:val="24"/>
          <w:lang w:val="ru-RU" w:eastAsia="ru-RU"/>
        </w:rPr>
        <w:t xml:space="preserve"> / В. Ф. Москаленко, О. П. </w:t>
      </w:r>
      <w:proofErr w:type="spellStart"/>
      <w:r w:rsidRPr="00750CE9">
        <w:rPr>
          <w:sz w:val="24"/>
          <w:szCs w:val="24"/>
          <w:lang w:val="ru-RU" w:eastAsia="ru-RU"/>
        </w:rPr>
        <w:t>Гульчій</w:t>
      </w:r>
      <w:proofErr w:type="spellEnd"/>
      <w:r w:rsidRPr="00750CE9">
        <w:rPr>
          <w:sz w:val="24"/>
          <w:szCs w:val="24"/>
          <w:lang w:val="ru-RU" w:eastAsia="ru-RU"/>
        </w:rPr>
        <w:t xml:space="preserve">, Т. С. </w:t>
      </w:r>
      <w:proofErr w:type="spellStart"/>
      <w:r w:rsidRPr="00750CE9">
        <w:rPr>
          <w:sz w:val="24"/>
          <w:szCs w:val="24"/>
          <w:lang w:val="ru-RU" w:eastAsia="ru-RU"/>
        </w:rPr>
        <w:t>Грузєва</w:t>
      </w:r>
      <w:proofErr w:type="spellEnd"/>
      <w:r w:rsidRPr="00750CE9">
        <w:rPr>
          <w:sz w:val="24"/>
          <w:szCs w:val="24"/>
          <w:lang w:val="ru-RU" w:eastAsia="ru-RU"/>
        </w:rPr>
        <w:t xml:space="preserve"> [та </w:t>
      </w:r>
      <w:proofErr w:type="spellStart"/>
      <w:r w:rsidRPr="00750CE9">
        <w:rPr>
          <w:sz w:val="24"/>
          <w:szCs w:val="24"/>
          <w:lang w:val="ru-RU" w:eastAsia="ru-RU"/>
        </w:rPr>
        <w:t>ін</w:t>
      </w:r>
      <w:proofErr w:type="spellEnd"/>
      <w:r w:rsidRPr="00750CE9">
        <w:rPr>
          <w:sz w:val="24"/>
          <w:szCs w:val="24"/>
          <w:lang w:val="ru-RU" w:eastAsia="ru-RU"/>
        </w:rPr>
        <w:t xml:space="preserve">.]; ред.: В. Ф. Москаленко; МОЗ </w:t>
      </w:r>
      <w:proofErr w:type="spellStart"/>
      <w:r w:rsidRPr="00750CE9">
        <w:rPr>
          <w:sz w:val="24"/>
          <w:szCs w:val="24"/>
          <w:lang w:val="ru-RU" w:eastAsia="ru-RU"/>
        </w:rPr>
        <w:t>України</w:t>
      </w:r>
      <w:proofErr w:type="spellEnd"/>
      <w:r w:rsidRPr="00750CE9">
        <w:rPr>
          <w:sz w:val="24"/>
          <w:szCs w:val="24"/>
          <w:lang w:val="ru-RU" w:eastAsia="ru-RU"/>
        </w:rPr>
        <w:t xml:space="preserve">; Нац. мед. ун-т </w:t>
      </w:r>
      <w:proofErr w:type="spellStart"/>
      <w:r w:rsidRPr="00750CE9">
        <w:rPr>
          <w:sz w:val="24"/>
          <w:szCs w:val="24"/>
          <w:lang w:val="ru-RU" w:eastAsia="ru-RU"/>
        </w:rPr>
        <w:t>ім</w:t>
      </w:r>
      <w:proofErr w:type="spellEnd"/>
      <w:r w:rsidRPr="00750CE9">
        <w:rPr>
          <w:sz w:val="24"/>
          <w:szCs w:val="24"/>
          <w:lang w:val="ru-RU" w:eastAsia="ru-RU"/>
        </w:rPr>
        <w:t xml:space="preserve">. О. О. </w:t>
      </w:r>
      <w:proofErr w:type="spellStart"/>
      <w:r w:rsidRPr="00750CE9">
        <w:rPr>
          <w:sz w:val="24"/>
          <w:szCs w:val="24"/>
          <w:lang w:val="ru-RU" w:eastAsia="ru-RU"/>
        </w:rPr>
        <w:t>Богомольця</w:t>
      </w:r>
      <w:proofErr w:type="spellEnd"/>
      <w:r w:rsidRPr="00750CE9">
        <w:rPr>
          <w:sz w:val="24"/>
          <w:szCs w:val="24"/>
          <w:lang w:val="ru-RU" w:eastAsia="ru-RU"/>
        </w:rPr>
        <w:t xml:space="preserve">. – 3-тє вид. – </w:t>
      </w:r>
      <w:proofErr w:type="spellStart"/>
      <w:r w:rsidRPr="00750CE9">
        <w:rPr>
          <w:sz w:val="24"/>
          <w:szCs w:val="24"/>
          <w:lang w:val="ru-RU" w:eastAsia="ru-RU"/>
        </w:rPr>
        <w:t>Вінниця</w:t>
      </w:r>
      <w:proofErr w:type="spellEnd"/>
      <w:r w:rsidRPr="00750CE9">
        <w:rPr>
          <w:sz w:val="24"/>
          <w:szCs w:val="24"/>
          <w:lang w:val="ru-RU" w:eastAsia="ru-RU"/>
        </w:rPr>
        <w:t xml:space="preserve">: Нова книга, 2018. – 560 с., </w:t>
      </w:r>
      <w:proofErr w:type="spellStart"/>
      <w:r w:rsidRPr="00750CE9">
        <w:rPr>
          <w:sz w:val="24"/>
          <w:szCs w:val="24"/>
          <w:lang w:val="ru-RU" w:eastAsia="ru-RU"/>
        </w:rPr>
        <w:t>іл</w:t>
      </w:r>
      <w:proofErr w:type="spellEnd"/>
      <w:r w:rsidRPr="00750CE9">
        <w:rPr>
          <w:sz w:val="24"/>
          <w:szCs w:val="24"/>
          <w:lang w:val="ru-RU" w:eastAsia="ru-RU"/>
        </w:rPr>
        <w:t xml:space="preserve">., табл. </w:t>
      </w:r>
    </w:p>
    <w:p w:rsidR="00E272D7" w:rsidRPr="00750CE9" w:rsidRDefault="00E272D7" w:rsidP="004F2E5A">
      <w:pPr>
        <w:numPr>
          <w:ilvl w:val="0"/>
          <w:numId w:val="33"/>
        </w:numPr>
        <w:shd w:val="clear" w:color="auto" w:fill="FFFFFF"/>
        <w:suppressAutoHyphens/>
        <w:autoSpaceDE/>
        <w:autoSpaceDN/>
        <w:ind w:left="284" w:hanging="284"/>
        <w:jc w:val="both"/>
        <w:rPr>
          <w:iCs/>
          <w:spacing w:val="-4"/>
          <w:sz w:val="24"/>
          <w:szCs w:val="24"/>
          <w:lang w:val="uk-UA"/>
        </w:rPr>
      </w:pPr>
      <w:proofErr w:type="spellStart"/>
      <w:r w:rsidRPr="00750CE9">
        <w:rPr>
          <w:iCs/>
          <w:spacing w:val="-4"/>
          <w:sz w:val="24"/>
          <w:szCs w:val="24"/>
          <w:lang w:val="ru-RU"/>
        </w:rPr>
        <w:t>Охорона</w:t>
      </w:r>
      <w:proofErr w:type="spellEnd"/>
      <w:r w:rsidRPr="00750CE9">
        <w:rPr>
          <w:iCs/>
          <w:spacing w:val="-4"/>
          <w:sz w:val="24"/>
          <w:szCs w:val="24"/>
          <w:lang w:val="ru-RU"/>
        </w:rPr>
        <w:t xml:space="preserve"> </w:t>
      </w:r>
      <w:proofErr w:type="spellStart"/>
      <w:r w:rsidRPr="00750CE9">
        <w:rPr>
          <w:iCs/>
          <w:spacing w:val="-4"/>
          <w:sz w:val="24"/>
          <w:szCs w:val="24"/>
          <w:lang w:val="ru-RU"/>
        </w:rPr>
        <w:t>здоров'я</w:t>
      </w:r>
      <w:proofErr w:type="spellEnd"/>
      <w:r w:rsidRPr="00750CE9">
        <w:rPr>
          <w:iCs/>
          <w:spacing w:val="-4"/>
          <w:sz w:val="24"/>
          <w:szCs w:val="24"/>
          <w:lang w:val="ru-RU"/>
        </w:rPr>
        <w:t xml:space="preserve"> в </w:t>
      </w:r>
      <w:proofErr w:type="spellStart"/>
      <w:r w:rsidRPr="00750CE9">
        <w:rPr>
          <w:iCs/>
          <w:spacing w:val="-4"/>
          <w:sz w:val="24"/>
          <w:szCs w:val="24"/>
          <w:lang w:val="ru-RU"/>
        </w:rPr>
        <w:t>Україні</w:t>
      </w:r>
      <w:proofErr w:type="spellEnd"/>
      <w:r w:rsidRPr="00750CE9">
        <w:rPr>
          <w:iCs/>
          <w:spacing w:val="-4"/>
          <w:sz w:val="24"/>
          <w:szCs w:val="24"/>
          <w:lang w:val="ru-RU"/>
        </w:rPr>
        <w:t xml:space="preserve">: </w:t>
      </w:r>
      <w:proofErr w:type="spellStart"/>
      <w:r w:rsidRPr="00750CE9">
        <w:rPr>
          <w:iCs/>
          <w:spacing w:val="-4"/>
          <w:sz w:val="24"/>
          <w:szCs w:val="24"/>
          <w:lang w:val="ru-RU"/>
        </w:rPr>
        <w:t>організація</w:t>
      </w:r>
      <w:proofErr w:type="spellEnd"/>
      <w:r w:rsidRPr="00750CE9">
        <w:rPr>
          <w:iCs/>
          <w:spacing w:val="-4"/>
          <w:sz w:val="24"/>
          <w:szCs w:val="24"/>
          <w:lang w:val="ru-RU"/>
        </w:rPr>
        <w:t xml:space="preserve"> та </w:t>
      </w:r>
      <w:proofErr w:type="spellStart"/>
      <w:r w:rsidRPr="00750CE9">
        <w:rPr>
          <w:iCs/>
          <w:spacing w:val="-4"/>
          <w:sz w:val="24"/>
          <w:szCs w:val="24"/>
          <w:lang w:val="ru-RU"/>
        </w:rPr>
        <w:t>законодавче</w:t>
      </w:r>
      <w:proofErr w:type="spellEnd"/>
      <w:r w:rsidRPr="00750CE9">
        <w:rPr>
          <w:iCs/>
          <w:spacing w:val="-4"/>
          <w:sz w:val="24"/>
          <w:szCs w:val="24"/>
          <w:lang w:val="ru-RU"/>
        </w:rPr>
        <w:t xml:space="preserve"> </w:t>
      </w:r>
      <w:proofErr w:type="spellStart"/>
      <w:proofErr w:type="gramStart"/>
      <w:r w:rsidRPr="00750CE9">
        <w:rPr>
          <w:iCs/>
          <w:spacing w:val="-4"/>
          <w:sz w:val="24"/>
          <w:szCs w:val="24"/>
          <w:lang w:val="ru-RU"/>
        </w:rPr>
        <w:t>забезпечення</w:t>
      </w:r>
      <w:proofErr w:type="spellEnd"/>
      <w:r w:rsidRPr="00750CE9">
        <w:rPr>
          <w:iCs/>
          <w:spacing w:val="-4"/>
          <w:sz w:val="24"/>
          <w:szCs w:val="24"/>
          <w:lang w:val="ru-RU"/>
        </w:rPr>
        <w:t xml:space="preserve"> :</w:t>
      </w:r>
      <w:proofErr w:type="gramEnd"/>
      <w:r w:rsidRPr="00750CE9">
        <w:rPr>
          <w:iCs/>
          <w:spacing w:val="-4"/>
          <w:sz w:val="24"/>
          <w:szCs w:val="24"/>
          <w:lang w:val="ru-RU"/>
        </w:rPr>
        <w:t xml:space="preserve"> </w:t>
      </w:r>
      <w:proofErr w:type="spellStart"/>
      <w:r w:rsidRPr="00750CE9">
        <w:rPr>
          <w:iCs/>
          <w:spacing w:val="-4"/>
          <w:sz w:val="24"/>
          <w:szCs w:val="24"/>
          <w:lang w:val="ru-RU"/>
        </w:rPr>
        <w:t>монографія</w:t>
      </w:r>
      <w:proofErr w:type="spellEnd"/>
      <w:r w:rsidRPr="00750CE9">
        <w:rPr>
          <w:iCs/>
          <w:spacing w:val="-4"/>
          <w:sz w:val="24"/>
          <w:szCs w:val="24"/>
          <w:lang w:val="ru-RU"/>
        </w:rPr>
        <w:t xml:space="preserve"> / А. І. Козаченко, В. М. Пашков, В. П. </w:t>
      </w:r>
      <w:proofErr w:type="spellStart"/>
      <w:r w:rsidRPr="00750CE9">
        <w:rPr>
          <w:iCs/>
          <w:spacing w:val="-4"/>
          <w:sz w:val="24"/>
          <w:szCs w:val="24"/>
          <w:lang w:val="ru-RU"/>
        </w:rPr>
        <w:t>Лисак</w:t>
      </w:r>
      <w:proofErr w:type="spellEnd"/>
      <w:r w:rsidRPr="00750CE9">
        <w:rPr>
          <w:iCs/>
          <w:spacing w:val="-4"/>
          <w:sz w:val="24"/>
          <w:szCs w:val="24"/>
          <w:lang w:val="ru-RU"/>
        </w:rPr>
        <w:t xml:space="preserve"> [та </w:t>
      </w:r>
      <w:proofErr w:type="spellStart"/>
      <w:r w:rsidRPr="00750CE9">
        <w:rPr>
          <w:iCs/>
          <w:spacing w:val="-4"/>
          <w:sz w:val="24"/>
          <w:szCs w:val="24"/>
          <w:lang w:val="ru-RU"/>
        </w:rPr>
        <w:t>ін</w:t>
      </w:r>
      <w:proofErr w:type="spellEnd"/>
      <w:r w:rsidRPr="00750CE9">
        <w:rPr>
          <w:iCs/>
          <w:spacing w:val="-4"/>
          <w:sz w:val="24"/>
          <w:szCs w:val="24"/>
          <w:lang w:val="ru-RU"/>
        </w:rPr>
        <w:t xml:space="preserve">.] ; за </w:t>
      </w:r>
      <w:proofErr w:type="spellStart"/>
      <w:r w:rsidRPr="00750CE9">
        <w:rPr>
          <w:iCs/>
          <w:spacing w:val="-4"/>
          <w:sz w:val="24"/>
          <w:szCs w:val="24"/>
          <w:lang w:val="ru-RU"/>
        </w:rPr>
        <w:t>загальною</w:t>
      </w:r>
      <w:proofErr w:type="spellEnd"/>
      <w:r w:rsidRPr="00750CE9">
        <w:rPr>
          <w:iCs/>
          <w:spacing w:val="-4"/>
          <w:sz w:val="24"/>
          <w:szCs w:val="24"/>
          <w:lang w:val="ru-RU"/>
        </w:rPr>
        <w:t xml:space="preserve"> ред. : В. П. </w:t>
      </w:r>
      <w:proofErr w:type="spellStart"/>
      <w:r w:rsidRPr="00750CE9">
        <w:rPr>
          <w:iCs/>
          <w:spacing w:val="-4"/>
          <w:sz w:val="24"/>
          <w:szCs w:val="24"/>
          <w:lang w:val="ru-RU"/>
        </w:rPr>
        <w:t>Лисака</w:t>
      </w:r>
      <w:proofErr w:type="spellEnd"/>
      <w:r w:rsidRPr="00750CE9">
        <w:rPr>
          <w:iCs/>
          <w:spacing w:val="-4"/>
          <w:sz w:val="24"/>
          <w:szCs w:val="24"/>
          <w:lang w:val="ru-RU"/>
        </w:rPr>
        <w:t xml:space="preserve">, В. М. Пашкова, І. А. </w:t>
      </w:r>
      <w:proofErr w:type="spellStart"/>
      <w:r w:rsidRPr="00750CE9">
        <w:rPr>
          <w:iCs/>
          <w:spacing w:val="-4"/>
          <w:sz w:val="24"/>
          <w:szCs w:val="24"/>
          <w:lang w:val="ru-RU"/>
        </w:rPr>
        <w:t>Голованової</w:t>
      </w:r>
      <w:proofErr w:type="spellEnd"/>
      <w:r w:rsidRPr="00750CE9">
        <w:rPr>
          <w:iCs/>
          <w:spacing w:val="-4"/>
          <w:sz w:val="24"/>
          <w:szCs w:val="24"/>
          <w:lang w:val="ru-RU"/>
        </w:rPr>
        <w:t xml:space="preserve">. – </w:t>
      </w:r>
      <w:proofErr w:type="spellStart"/>
      <w:proofErr w:type="gramStart"/>
      <w:r w:rsidRPr="00750CE9">
        <w:rPr>
          <w:iCs/>
          <w:spacing w:val="-4"/>
          <w:sz w:val="24"/>
          <w:szCs w:val="24"/>
          <w:lang w:val="ru-RU"/>
        </w:rPr>
        <w:t>Київ</w:t>
      </w:r>
      <w:proofErr w:type="spellEnd"/>
      <w:r w:rsidRPr="00750CE9">
        <w:rPr>
          <w:iCs/>
          <w:spacing w:val="-4"/>
          <w:sz w:val="24"/>
          <w:szCs w:val="24"/>
          <w:lang w:val="ru-RU"/>
        </w:rPr>
        <w:t xml:space="preserve"> :</w:t>
      </w:r>
      <w:proofErr w:type="gramEnd"/>
      <w:r w:rsidRPr="00750CE9">
        <w:rPr>
          <w:iCs/>
          <w:spacing w:val="-4"/>
          <w:sz w:val="24"/>
          <w:szCs w:val="24"/>
          <w:lang w:val="ru-RU"/>
        </w:rPr>
        <w:t xml:space="preserve"> МОРІОН, 2019. – 335 </w:t>
      </w:r>
      <w:proofErr w:type="gramStart"/>
      <w:r w:rsidRPr="00750CE9">
        <w:rPr>
          <w:iCs/>
          <w:spacing w:val="-4"/>
          <w:sz w:val="24"/>
          <w:szCs w:val="24"/>
          <w:lang w:val="ru-RU"/>
        </w:rPr>
        <w:t>с. :</w:t>
      </w:r>
      <w:proofErr w:type="gramEnd"/>
    </w:p>
    <w:p w:rsidR="00E272D7" w:rsidRPr="00750CE9" w:rsidRDefault="00E272D7" w:rsidP="004F2E5A">
      <w:pPr>
        <w:shd w:val="clear" w:color="auto" w:fill="FFFFFF"/>
        <w:suppressAutoHyphens/>
        <w:ind w:left="284"/>
        <w:jc w:val="both"/>
        <w:rPr>
          <w:iCs/>
          <w:spacing w:val="-4"/>
          <w:sz w:val="24"/>
          <w:szCs w:val="24"/>
          <w:lang w:val="uk-UA"/>
        </w:rPr>
      </w:pPr>
    </w:p>
    <w:p w:rsidR="00E272D7" w:rsidRPr="00750CE9" w:rsidRDefault="00E272D7" w:rsidP="004F2E5A">
      <w:pPr>
        <w:suppressAutoHyphens/>
        <w:ind w:firstLine="709"/>
        <w:jc w:val="both"/>
        <w:rPr>
          <w:b/>
          <w:i/>
          <w:sz w:val="24"/>
          <w:szCs w:val="24"/>
          <w:lang w:val="uk-UA" w:eastAsia="ru-RU"/>
        </w:rPr>
      </w:pPr>
      <w:r w:rsidRPr="00750CE9">
        <w:rPr>
          <w:b/>
          <w:i/>
          <w:sz w:val="24"/>
          <w:szCs w:val="24"/>
          <w:lang w:val="uk-UA" w:eastAsia="ru-RU"/>
        </w:rPr>
        <w:t>Допоміжна:</w:t>
      </w:r>
    </w:p>
    <w:p w:rsidR="00E272D7" w:rsidRPr="00750CE9" w:rsidRDefault="00E272D7" w:rsidP="004F2E5A">
      <w:pPr>
        <w:pStyle w:val="a5"/>
        <w:widowControl/>
        <w:numPr>
          <w:ilvl w:val="3"/>
          <w:numId w:val="32"/>
        </w:numPr>
        <w:shd w:val="clear" w:color="auto" w:fill="FFFFFF"/>
        <w:suppressAutoHyphens/>
        <w:autoSpaceDE/>
        <w:autoSpaceDN/>
        <w:spacing w:line="240" w:lineRule="auto"/>
        <w:ind w:left="0" w:firstLine="0"/>
        <w:contextualSpacing/>
        <w:jc w:val="both"/>
        <w:rPr>
          <w:sz w:val="24"/>
          <w:szCs w:val="24"/>
          <w:lang w:val="ru-RU" w:eastAsia="ru-RU"/>
        </w:rPr>
      </w:pPr>
      <w:r w:rsidRPr="00750CE9">
        <w:rPr>
          <w:sz w:val="24"/>
          <w:szCs w:val="24"/>
          <w:lang w:val="ru-RU" w:eastAsia="ru-RU"/>
        </w:rPr>
        <w:lastRenderedPageBreak/>
        <w:t xml:space="preserve">Голяченко О.М. </w:t>
      </w:r>
      <w:proofErr w:type="spellStart"/>
      <w:r w:rsidRPr="00750CE9">
        <w:rPr>
          <w:sz w:val="24"/>
          <w:szCs w:val="24"/>
          <w:lang w:val="ru-RU" w:eastAsia="ru-RU"/>
        </w:rPr>
        <w:t>Соціальна</w:t>
      </w:r>
      <w:proofErr w:type="spellEnd"/>
      <w:r w:rsidRPr="00750CE9">
        <w:rPr>
          <w:sz w:val="24"/>
          <w:szCs w:val="24"/>
          <w:lang w:val="ru-RU" w:eastAsia="ru-RU"/>
        </w:rPr>
        <w:t xml:space="preserve"> медицина та </w:t>
      </w:r>
      <w:proofErr w:type="spellStart"/>
      <w:r w:rsidRPr="00750CE9">
        <w:rPr>
          <w:sz w:val="24"/>
          <w:szCs w:val="24"/>
          <w:lang w:val="ru-RU" w:eastAsia="ru-RU"/>
        </w:rPr>
        <w:t>організація</w:t>
      </w:r>
      <w:proofErr w:type="spellEnd"/>
      <w:r w:rsidRPr="00750CE9">
        <w:rPr>
          <w:sz w:val="24"/>
          <w:szCs w:val="24"/>
          <w:lang w:val="ru-RU" w:eastAsia="ru-RU"/>
        </w:rPr>
        <w:t xml:space="preserve"> </w:t>
      </w:r>
      <w:proofErr w:type="spellStart"/>
      <w:r w:rsidRPr="00750CE9">
        <w:rPr>
          <w:sz w:val="24"/>
          <w:szCs w:val="24"/>
          <w:lang w:val="ru-RU" w:eastAsia="ru-RU"/>
        </w:rPr>
        <w:t>охорони</w:t>
      </w:r>
      <w:proofErr w:type="spellEnd"/>
      <w:r w:rsidRPr="00750CE9">
        <w:rPr>
          <w:sz w:val="24"/>
          <w:szCs w:val="24"/>
          <w:lang w:val="ru-RU" w:eastAsia="ru-RU"/>
        </w:rPr>
        <w:t xml:space="preserve"> </w:t>
      </w:r>
      <w:proofErr w:type="spellStart"/>
      <w:r w:rsidRPr="00750CE9">
        <w:rPr>
          <w:sz w:val="24"/>
          <w:szCs w:val="24"/>
          <w:lang w:val="ru-RU" w:eastAsia="ru-RU"/>
        </w:rPr>
        <w:t>здоров’я</w:t>
      </w:r>
      <w:proofErr w:type="spellEnd"/>
      <w:r w:rsidRPr="00750CE9">
        <w:rPr>
          <w:sz w:val="24"/>
          <w:szCs w:val="24"/>
          <w:lang w:val="ru-RU" w:eastAsia="ru-RU"/>
        </w:rPr>
        <w:t xml:space="preserve">. – </w:t>
      </w:r>
      <w:proofErr w:type="spellStart"/>
      <w:r w:rsidRPr="00750CE9">
        <w:rPr>
          <w:sz w:val="24"/>
          <w:szCs w:val="24"/>
          <w:lang w:val="ru-RU" w:eastAsia="ru-RU"/>
        </w:rPr>
        <w:t>Київ</w:t>
      </w:r>
      <w:proofErr w:type="spellEnd"/>
      <w:r w:rsidRPr="00750CE9">
        <w:rPr>
          <w:sz w:val="24"/>
          <w:szCs w:val="24"/>
          <w:lang w:val="ru-RU" w:eastAsia="ru-RU"/>
        </w:rPr>
        <w:t xml:space="preserve">: ВСВ «Медицина», 2011. – 208 с. </w:t>
      </w:r>
    </w:p>
    <w:p w:rsidR="00E272D7" w:rsidRPr="00750CE9" w:rsidRDefault="00E272D7" w:rsidP="004F2E5A">
      <w:pPr>
        <w:pStyle w:val="a5"/>
        <w:widowControl/>
        <w:numPr>
          <w:ilvl w:val="3"/>
          <w:numId w:val="32"/>
        </w:numPr>
        <w:shd w:val="clear" w:color="auto" w:fill="FFFFFF"/>
        <w:suppressAutoHyphens/>
        <w:autoSpaceDE/>
        <w:autoSpaceDN/>
        <w:spacing w:line="240" w:lineRule="auto"/>
        <w:ind w:left="0" w:firstLine="0"/>
        <w:contextualSpacing/>
        <w:jc w:val="both"/>
        <w:rPr>
          <w:sz w:val="24"/>
          <w:szCs w:val="24"/>
          <w:lang w:eastAsia="ru-RU"/>
        </w:rPr>
      </w:pPr>
      <w:proofErr w:type="spellStart"/>
      <w:r w:rsidRPr="00750CE9">
        <w:rPr>
          <w:sz w:val="24"/>
          <w:szCs w:val="24"/>
          <w:lang w:val="ru-RU" w:eastAsia="ru-RU"/>
        </w:rPr>
        <w:t>Соціальна</w:t>
      </w:r>
      <w:proofErr w:type="spellEnd"/>
      <w:r w:rsidRPr="00750CE9">
        <w:rPr>
          <w:sz w:val="24"/>
          <w:szCs w:val="24"/>
          <w:lang w:val="ru-RU" w:eastAsia="ru-RU"/>
        </w:rPr>
        <w:t xml:space="preserve"> медицина і </w:t>
      </w:r>
      <w:proofErr w:type="spellStart"/>
      <w:r w:rsidRPr="00750CE9">
        <w:rPr>
          <w:sz w:val="24"/>
          <w:szCs w:val="24"/>
          <w:lang w:val="ru-RU" w:eastAsia="ru-RU"/>
        </w:rPr>
        <w:t>організація</w:t>
      </w:r>
      <w:proofErr w:type="spellEnd"/>
      <w:r w:rsidRPr="00750CE9">
        <w:rPr>
          <w:sz w:val="24"/>
          <w:szCs w:val="24"/>
          <w:lang w:val="ru-RU" w:eastAsia="ru-RU"/>
        </w:rPr>
        <w:t xml:space="preserve"> </w:t>
      </w:r>
      <w:proofErr w:type="spellStart"/>
      <w:r w:rsidRPr="00750CE9">
        <w:rPr>
          <w:sz w:val="24"/>
          <w:szCs w:val="24"/>
          <w:lang w:val="ru-RU" w:eastAsia="ru-RU"/>
        </w:rPr>
        <w:t>охорони</w:t>
      </w:r>
      <w:proofErr w:type="spellEnd"/>
      <w:r w:rsidRPr="00750CE9">
        <w:rPr>
          <w:sz w:val="24"/>
          <w:szCs w:val="24"/>
          <w:lang w:val="ru-RU" w:eastAsia="ru-RU"/>
        </w:rPr>
        <w:t xml:space="preserve"> здоров </w:t>
      </w:r>
      <w:proofErr w:type="spellStart"/>
      <w:r w:rsidRPr="00750CE9">
        <w:rPr>
          <w:sz w:val="24"/>
          <w:szCs w:val="24"/>
          <w:lang w:val="ru-RU" w:eastAsia="ru-RU"/>
        </w:rPr>
        <w:t>факультетів</w:t>
      </w:r>
      <w:proofErr w:type="spellEnd"/>
      <w:r w:rsidRPr="00750CE9">
        <w:rPr>
          <w:sz w:val="24"/>
          <w:szCs w:val="24"/>
          <w:lang w:val="ru-RU" w:eastAsia="ru-RU"/>
        </w:rPr>
        <w:t xml:space="preserve"> </w:t>
      </w:r>
      <w:proofErr w:type="spellStart"/>
      <w:r w:rsidRPr="00750CE9">
        <w:rPr>
          <w:sz w:val="24"/>
          <w:szCs w:val="24"/>
          <w:lang w:val="ru-RU" w:eastAsia="ru-RU"/>
        </w:rPr>
        <w:t>вищих</w:t>
      </w:r>
      <w:proofErr w:type="spellEnd"/>
      <w:r w:rsidRPr="00750CE9">
        <w:rPr>
          <w:sz w:val="24"/>
          <w:szCs w:val="24"/>
          <w:lang w:val="ru-RU" w:eastAsia="ru-RU"/>
        </w:rPr>
        <w:t xml:space="preserve"> </w:t>
      </w:r>
      <w:proofErr w:type="spellStart"/>
      <w:r w:rsidRPr="00750CE9">
        <w:rPr>
          <w:sz w:val="24"/>
          <w:szCs w:val="24"/>
          <w:lang w:val="ru-RU" w:eastAsia="ru-RU"/>
        </w:rPr>
        <w:t>медичних</w:t>
      </w:r>
      <w:proofErr w:type="spellEnd"/>
      <w:r w:rsidRPr="00750CE9">
        <w:rPr>
          <w:sz w:val="24"/>
          <w:szCs w:val="24"/>
          <w:lang w:val="ru-RU" w:eastAsia="ru-RU"/>
        </w:rPr>
        <w:t xml:space="preserve"> </w:t>
      </w:r>
      <w:proofErr w:type="spellStart"/>
      <w:r w:rsidRPr="00750CE9">
        <w:rPr>
          <w:sz w:val="24"/>
          <w:szCs w:val="24"/>
          <w:lang w:val="ru-RU" w:eastAsia="ru-RU"/>
        </w:rPr>
        <w:t>навчальних</w:t>
      </w:r>
      <w:proofErr w:type="spellEnd"/>
      <w:r w:rsidRPr="00750CE9">
        <w:rPr>
          <w:sz w:val="24"/>
          <w:szCs w:val="24"/>
          <w:lang w:val="ru-RU" w:eastAsia="ru-RU"/>
        </w:rPr>
        <w:t xml:space="preserve"> </w:t>
      </w:r>
      <w:proofErr w:type="spellStart"/>
      <w:r w:rsidRPr="00750CE9">
        <w:rPr>
          <w:sz w:val="24"/>
          <w:szCs w:val="24"/>
          <w:lang w:val="ru-RU" w:eastAsia="ru-RU"/>
        </w:rPr>
        <w:t>закладів</w:t>
      </w:r>
      <w:proofErr w:type="spellEnd"/>
      <w:r w:rsidRPr="00750CE9">
        <w:rPr>
          <w:sz w:val="24"/>
          <w:szCs w:val="24"/>
          <w:lang w:val="ru-RU" w:eastAsia="ru-RU"/>
        </w:rPr>
        <w:t xml:space="preserve"> </w:t>
      </w:r>
      <w:proofErr w:type="spellStart"/>
      <w:r w:rsidRPr="00750CE9">
        <w:rPr>
          <w:sz w:val="24"/>
          <w:szCs w:val="24"/>
          <w:lang w:val="ru-RU" w:eastAsia="ru-RU"/>
        </w:rPr>
        <w:t>України</w:t>
      </w:r>
      <w:proofErr w:type="spellEnd"/>
      <w:r w:rsidRPr="00750CE9">
        <w:rPr>
          <w:sz w:val="24"/>
          <w:szCs w:val="24"/>
          <w:lang w:val="ru-RU" w:eastAsia="ru-RU"/>
        </w:rPr>
        <w:t xml:space="preserve"> І</w:t>
      </w:r>
      <w:r w:rsidRPr="00750CE9">
        <w:rPr>
          <w:sz w:val="24"/>
          <w:szCs w:val="24"/>
          <w:lang w:eastAsia="ru-RU"/>
        </w:rPr>
        <w:t>V</w:t>
      </w:r>
      <w:r w:rsidRPr="00750CE9">
        <w:rPr>
          <w:sz w:val="24"/>
          <w:szCs w:val="24"/>
          <w:lang w:val="ru-RU" w:eastAsia="ru-RU"/>
        </w:rPr>
        <w:t xml:space="preserve"> </w:t>
      </w:r>
      <w:proofErr w:type="spellStart"/>
      <w:r w:rsidRPr="00750CE9">
        <w:rPr>
          <w:sz w:val="24"/>
          <w:szCs w:val="24"/>
          <w:lang w:val="ru-RU" w:eastAsia="ru-RU"/>
        </w:rPr>
        <w:t>рівня</w:t>
      </w:r>
      <w:proofErr w:type="spellEnd"/>
      <w:r w:rsidRPr="00750CE9">
        <w:rPr>
          <w:sz w:val="24"/>
          <w:szCs w:val="24"/>
          <w:lang w:val="ru-RU" w:eastAsia="ru-RU"/>
        </w:rPr>
        <w:t xml:space="preserve"> </w:t>
      </w:r>
      <w:proofErr w:type="spellStart"/>
      <w:r w:rsidRPr="00750CE9">
        <w:rPr>
          <w:sz w:val="24"/>
          <w:szCs w:val="24"/>
          <w:lang w:val="ru-RU" w:eastAsia="ru-RU"/>
        </w:rPr>
        <w:t>акредитації</w:t>
      </w:r>
      <w:proofErr w:type="spellEnd"/>
      <w:r w:rsidRPr="00750CE9">
        <w:rPr>
          <w:sz w:val="24"/>
          <w:szCs w:val="24"/>
          <w:lang w:val="ru-RU" w:eastAsia="ru-RU"/>
        </w:rPr>
        <w:t xml:space="preserve"> /За </w:t>
      </w:r>
      <w:proofErr w:type="spellStart"/>
      <w:r w:rsidRPr="00750CE9">
        <w:rPr>
          <w:sz w:val="24"/>
          <w:szCs w:val="24"/>
          <w:lang w:val="ru-RU" w:eastAsia="ru-RU"/>
        </w:rPr>
        <w:t>заг</w:t>
      </w:r>
      <w:proofErr w:type="spellEnd"/>
      <w:r w:rsidRPr="00750CE9">
        <w:rPr>
          <w:sz w:val="24"/>
          <w:szCs w:val="24"/>
          <w:lang w:val="ru-RU" w:eastAsia="ru-RU"/>
        </w:rPr>
        <w:t xml:space="preserve">. ред. </w:t>
      </w:r>
      <w:r w:rsidRPr="00750CE9">
        <w:rPr>
          <w:sz w:val="24"/>
          <w:szCs w:val="24"/>
          <w:lang w:eastAsia="ru-RU"/>
        </w:rPr>
        <w:t xml:space="preserve">В.Ф. </w:t>
      </w:r>
      <w:proofErr w:type="spellStart"/>
      <w:r w:rsidRPr="00750CE9">
        <w:rPr>
          <w:sz w:val="24"/>
          <w:szCs w:val="24"/>
          <w:lang w:eastAsia="ru-RU"/>
        </w:rPr>
        <w:t>Москаленка</w:t>
      </w:r>
      <w:proofErr w:type="spellEnd"/>
      <w:r w:rsidRPr="00750CE9">
        <w:rPr>
          <w:sz w:val="24"/>
          <w:szCs w:val="24"/>
          <w:lang w:eastAsia="ru-RU"/>
        </w:rPr>
        <w:t xml:space="preserve">. – К.: </w:t>
      </w:r>
      <w:proofErr w:type="spellStart"/>
      <w:r w:rsidRPr="00750CE9">
        <w:rPr>
          <w:sz w:val="24"/>
          <w:szCs w:val="24"/>
          <w:lang w:eastAsia="ru-RU"/>
        </w:rPr>
        <w:t>Книга</w:t>
      </w:r>
      <w:proofErr w:type="spellEnd"/>
      <w:r w:rsidRPr="00750CE9">
        <w:rPr>
          <w:sz w:val="24"/>
          <w:szCs w:val="24"/>
          <w:lang w:eastAsia="ru-RU"/>
        </w:rPr>
        <w:t xml:space="preserve"> </w:t>
      </w:r>
      <w:proofErr w:type="spellStart"/>
      <w:r w:rsidRPr="00750CE9">
        <w:rPr>
          <w:sz w:val="24"/>
          <w:szCs w:val="24"/>
          <w:lang w:eastAsia="ru-RU"/>
        </w:rPr>
        <w:t>плюс</w:t>
      </w:r>
      <w:proofErr w:type="spellEnd"/>
      <w:r w:rsidRPr="00750CE9">
        <w:rPr>
          <w:sz w:val="24"/>
          <w:szCs w:val="24"/>
          <w:lang w:eastAsia="ru-RU"/>
        </w:rPr>
        <w:t xml:space="preserve">, 2010, – 328 с. </w:t>
      </w:r>
    </w:p>
    <w:p w:rsidR="006428B4" w:rsidRPr="00750CE9" w:rsidRDefault="00750CE9" w:rsidP="00750CE9">
      <w:pPr>
        <w:pStyle w:val="a5"/>
        <w:widowControl/>
        <w:numPr>
          <w:ilvl w:val="3"/>
          <w:numId w:val="32"/>
        </w:numPr>
        <w:shd w:val="clear" w:color="auto" w:fill="FFFFFF"/>
        <w:suppressAutoHyphens/>
        <w:autoSpaceDE/>
        <w:autoSpaceDN/>
        <w:spacing w:line="240" w:lineRule="auto"/>
        <w:ind w:left="0" w:firstLine="0"/>
        <w:contextualSpacing/>
        <w:jc w:val="both"/>
        <w:rPr>
          <w:sz w:val="24"/>
          <w:szCs w:val="24"/>
          <w:lang w:val="ru-RU" w:eastAsia="ru-RU"/>
        </w:rPr>
      </w:pPr>
      <w:r w:rsidRPr="00750CE9">
        <w:rPr>
          <w:noProof/>
          <w:sz w:val="24"/>
          <w:szCs w:val="24"/>
        </w:rPr>
        <w:pict>
          <v:shape id="_x0000_s1031" type="#_x0000_t75" style="position:absolute;left:0;text-align:left;margin-left:-34.5pt;margin-top:147.85pt;width:841.5pt;height:484.2pt;z-index:-2;mso-position-horizontal-relative:text;mso-position-vertical-relative:text;mso-width-relative:page;mso-height-relative:page" wrapcoords="-44 0 -44 21569 21600 21569 21600 0 -44 0">
            <v:imagedata r:id="rId8" o:title="6,40003" croptop="2643f" cropbottom="9579f"/>
            <w10:wrap type="tight"/>
          </v:shape>
        </w:pict>
      </w:r>
      <w:proofErr w:type="spellStart"/>
      <w:r w:rsidR="00E272D7" w:rsidRPr="00750CE9">
        <w:rPr>
          <w:sz w:val="24"/>
          <w:szCs w:val="24"/>
          <w:lang w:val="ru-RU" w:eastAsia="ru-RU"/>
        </w:rPr>
        <w:t>Збірник</w:t>
      </w:r>
      <w:proofErr w:type="spellEnd"/>
      <w:r w:rsidR="00E272D7" w:rsidRPr="00750CE9">
        <w:rPr>
          <w:sz w:val="24"/>
          <w:szCs w:val="24"/>
          <w:lang w:val="ru-RU" w:eastAsia="ru-RU"/>
        </w:rPr>
        <w:t xml:space="preserve"> </w:t>
      </w:r>
      <w:proofErr w:type="spellStart"/>
      <w:r w:rsidR="00E272D7" w:rsidRPr="00750CE9">
        <w:rPr>
          <w:sz w:val="24"/>
          <w:szCs w:val="24"/>
          <w:lang w:val="ru-RU" w:eastAsia="ru-RU"/>
        </w:rPr>
        <w:t>тестових</w:t>
      </w:r>
      <w:proofErr w:type="spellEnd"/>
      <w:r w:rsidR="00E272D7" w:rsidRPr="00750CE9">
        <w:rPr>
          <w:sz w:val="24"/>
          <w:szCs w:val="24"/>
          <w:lang w:val="ru-RU" w:eastAsia="ru-RU"/>
        </w:rPr>
        <w:t xml:space="preserve"> </w:t>
      </w:r>
      <w:proofErr w:type="spellStart"/>
      <w:r w:rsidR="00E272D7" w:rsidRPr="00750CE9">
        <w:rPr>
          <w:sz w:val="24"/>
          <w:szCs w:val="24"/>
          <w:lang w:val="ru-RU" w:eastAsia="ru-RU"/>
        </w:rPr>
        <w:t>завдань</w:t>
      </w:r>
      <w:proofErr w:type="spellEnd"/>
      <w:r w:rsidR="00E272D7" w:rsidRPr="00750CE9">
        <w:rPr>
          <w:sz w:val="24"/>
          <w:szCs w:val="24"/>
          <w:lang w:val="ru-RU" w:eastAsia="ru-RU"/>
        </w:rPr>
        <w:t xml:space="preserve"> до </w:t>
      </w:r>
      <w:proofErr w:type="spellStart"/>
      <w:r w:rsidR="00E272D7" w:rsidRPr="00750CE9">
        <w:rPr>
          <w:sz w:val="24"/>
          <w:szCs w:val="24"/>
          <w:lang w:val="ru-RU" w:eastAsia="ru-RU"/>
        </w:rPr>
        <w:t>державних</w:t>
      </w:r>
      <w:proofErr w:type="spellEnd"/>
      <w:r w:rsidR="00E272D7" w:rsidRPr="00750CE9">
        <w:rPr>
          <w:sz w:val="24"/>
          <w:szCs w:val="24"/>
          <w:lang w:val="ru-RU" w:eastAsia="ru-RU"/>
        </w:rPr>
        <w:t xml:space="preserve"> </w:t>
      </w:r>
      <w:proofErr w:type="spellStart"/>
      <w:r w:rsidR="00E272D7" w:rsidRPr="00750CE9">
        <w:rPr>
          <w:sz w:val="24"/>
          <w:szCs w:val="24"/>
          <w:lang w:val="ru-RU" w:eastAsia="ru-RU"/>
        </w:rPr>
        <w:t>випробувань</w:t>
      </w:r>
      <w:proofErr w:type="spellEnd"/>
      <w:r w:rsidR="00E272D7" w:rsidRPr="00750CE9">
        <w:rPr>
          <w:sz w:val="24"/>
          <w:szCs w:val="24"/>
          <w:lang w:val="ru-RU" w:eastAsia="ru-RU"/>
        </w:rPr>
        <w:t xml:space="preserve"> з </w:t>
      </w:r>
      <w:proofErr w:type="spellStart"/>
      <w:r w:rsidR="00E272D7" w:rsidRPr="00750CE9">
        <w:rPr>
          <w:sz w:val="24"/>
          <w:szCs w:val="24"/>
          <w:lang w:val="ru-RU" w:eastAsia="ru-RU"/>
        </w:rPr>
        <w:t>гігієни</w:t>
      </w:r>
      <w:proofErr w:type="spellEnd"/>
      <w:r w:rsidR="00E272D7" w:rsidRPr="00750CE9">
        <w:rPr>
          <w:sz w:val="24"/>
          <w:szCs w:val="24"/>
          <w:lang w:val="ru-RU" w:eastAsia="ru-RU"/>
        </w:rPr>
        <w:t xml:space="preserve">, </w:t>
      </w:r>
      <w:proofErr w:type="spellStart"/>
      <w:r w:rsidR="00E272D7" w:rsidRPr="00750CE9">
        <w:rPr>
          <w:sz w:val="24"/>
          <w:szCs w:val="24"/>
          <w:lang w:val="ru-RU" w:eastAsia="ru-RU"/>
        </w:rPr>
        <w:t>соціальної</w:t>
      </w:r>
      <w:proofErr w:type="spellEnd"/>
      <w:r w:rsidR="00E272D7" w:rsidRPr="00750CE9">
        <w:rPr>
          <w:sz w:val="24"/>
          <w:szCs w:val="24"/>
          <w:lang w:val="ru-RU" w:eastAsia="ru-RU"/>
        </w:rPr>
        <w:t xml:space="preserve"> </w:t>
      </w:r>
      <w:proofErr w:type="spellStart"/>
      <w:r w:rsidR="00E272D7" w:rsidRPr="00750CE9">
        <w:rPr>
          <w:sz w:val="24"/>
          <w:szCs w:val="24"/>
          <w:lang w:val="ru-RU" w:eastAsia="ru-RU"/>
        </w:rPr>
        <w:t>медицини</w:t>
      </w:r>
      <w:proofErr w:type="spellEnd"/>
      <w:r w:rsidR="00E272D7" w:rsidRPr="00750CE9">
        <w:rPr>
          <w:sz w:val="24"/>
          <w:szCs w:val="24"/>
          <w:lang w:val="ru-RU" w:eastAsia="ru-RU"/>
        </w:rPr>
        <w:t xml:space="preserve">, </w:t>
      </w:r>
      <w:proofErr w:type="spellStart"/>
      <w:r w:rsidR="00E272D7" w:rsidRPr="00750CE9">
        <w:rPr>
          <w:sz w:val="24"/>
          <w:szCs w:val="24"/>
          <w:lang w:val="ru-RU" w:eastAsia="ru-RU"/>
        </w:rPr>
        <w:t>організації</w:t>
      </w:r>
      <w:proofErr w:type="spellEnd"/>
      <w:r w:rsidR="00E272D7" w:rsidRPr="00750CE9">
        <w:rPr>
          <w:sz w:val="24"/>
          <w:szCs w:val="24"/>
          <w:lang w:val="ru-RU" w:eastAsia="ru-RU"/>
        </w:rPr>
        <w:t xml:space="preserve"> та </w:t>
      </w:r>
      <w:proofErr w:type="spellStart"/>
      <w:r w:rsidR="00E272D7" w:rsidRPr="00750CE9">
        <w:rPr>
          <w:sz w:val="24"/>
          <w:szCs w:val="24"/>
          <w:lang w:val="ru-RU" w:eastAsia="ru-RU"/>
        </w:rPr>
        <w:t>економіки</w:t>
      </w:r>
      <w:proofErr w:type="spellEnd"/>
      <w:r w:rsidR="00E272D7" w:rsidRPr="00750CE9">
        <w:rPr>
          <w:sz w:val="24"/>
          <w:szCs w:val="24"/>
          <w:lang w:val="ru-RU" w:eastAsia="ru-RU"/>
        </w:rPr>
        <w:t xml:space="preserve"> </w:t>
      </w:r>
      <w:proofErr w:type="spellStart"/>
      <w:r w:rsidR="00E272D7" w:rsidRPr="00750CE9">
        <w:rPr>
          <w:sz w:val="24"/>
          <w:szCs w:val="24"/>
          <w:lang w:val="ru-RU" w:eastAsia="ru-RU"/>
        </w:rPr>
        <w:t>охорони</w:t>
      </w:r>
      <w:proofErr w:type="spellEnd"/>
      <w:r w:rsidR="00E272D7" w:rsidRPr="00750CE9">
        <w:rPr>
          <w:sz w:val="24"/>
          <w:szCs w:val="24"/>
          <w:lang w:val="ru-RU" w:eastAsia="ru-RU"/>
        </w:rPr>
        <w:t xml:space="preserve"> </w:t>
      </w:r>
      <w:proofErr w:type="spellStart"/>
      <w:r w:rsidR="00E272D7" w:rsidRPr="00750CE9">
        <w:rPr>
          <w:sz w:val="24"/>
          <w:szCs w:val="24"/>
          <w:lang w:val="ru-RU" w:eastAsia="ru-RU"/>
        </w:rPr>
        <w:t>здоров’я</w:t>
      </w:r>
      <w:proofErr w:type="spellEnd"/>
      <w:r w:rsidR="00E272D7" w:rsidRPr="00750CE9">
        <w:rPr>
          <w:sz w:val="24"/>
          <w:szCs w:val="24"/>
          <w:lang w:val="ru-RU" w:eastAsia="ru-RU"/>
        </w:rPr>
        <w:t xml:space="preserve"> / за ред. В.Ф. Москаленка, В.Г. </w:t>
      </w:r>
      <w:proofErr w:type="spellStart"/>
      <w:r w:rsidR="00E272D7" w:rsidRPr="00750CE9">
        <w:rPr>
          <w:sz w:val="24"/>
          <w:szCs w:val="24"/>
          <w:lang w:val="ru-RU" w:eastAsia="ru-RU"/>
        </w:rPr>
        <w:t>Бардова</w:t>
      </w:r>
      <w:proofErr w:type="spellEnd"/>
      <w:r w:rsidR="00E272D7" w:rsidRPr="00750CE9">
        <w:rPr>
          <w:sz w:val="24"/>
          <w:szCs w:val="24"/>
          <w:lang w:val="ru-RU" w:eastAsia="ru-RU"/>
        </w:rPr>
        <w:t xml:space="preserve">, О.П. </w:t>
      </w:r>
      <w:proofErr w:type="spellStart"/>
      <w:r w:rsidR="00E272D7" w:rsidRPr="00750CE9">
        <w:rPr>
          <w:sz w:val="24"/>
          <w:szCs w:val="24"/>
          <w:lang w:val="ru-RU" w:eastAsia="ru-RU"/>
        </w:rPr>
        <w:t>Яворовського</w:t>
      </w:r>
      <w:proofErr w:type="spellEnd"/>
      <w:r w:rsidR="00E272D7" w:rsidRPr="00750CE9">
        <w:rPr>
          <w:sz w:val="24"/>
          <w:szCs w:val="24"/>
          <w:lang w:val="ru-RU" w:eastAsia="ru-RU"/>
        </w:rPr>
        <w:t xml:space="preserve">. – </w:t>
      </w:r>
      <w:proofErr w:type="spellStart"/>
      <w:r w:rsidR="00E272D7" w:rsidRPr="00750CE9">
        <w:rPr>
          <w:sz w:val="24"/>
          <w:szCs w:val="24"/>
          <w:lang w:val="ru-RU" w:eastAsia="ru-RU"/>
        </w:rPr>
        <w:t>Вінниця</w:t>
      </w:r>
      <w:proofErr w:type="spellEnd"/>
      <w:r w:rsidR="00E272D7" w:rsidRPr="00750CE9">
        <w:rPr>
          <w:sz w:val="24"/>
          <w:szCs w:val="24"/>
          <w:lang w:val="ru-RU" w:eastAsia="ru-RU"/>
        </w:rPr>
        <w:t xml:space="preserve">: Нова Книга, 2012. – 200 с. </w:t>
      </w:r>
      <w:bookmarkStart w:id="2" w:name="_GoBack"/>
      <w:bookmarkEnd w:id="2"/>
    </w:p>
    <w:sectPr w:rsidR="006428B4" w:rsidRPr="00750CE9" w:rsidSect="00766708">
      <w:pgSz w:w="16840" w:h="11910"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B6E8AC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74CBE76"/>
    <w:lvl w:ilvl="0">
      <w:numFmt w:val="bullet"/>
      <w:lvlText w:val="*"/>
      <w:lvlJc w:val="left"/>
    </w:lvl>
  </w:abstractNum>
  <w:abstractNum w:abstractNumId="2" w15:restartNumberingAfterBreak="0">
    <w:nsid w:val="00000007"/>
    <w:multiLevelType w:val="multilevel"/>
    <w:tmpl w:val="FE1C1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3" w15:restartNumberingAfterBreak="0">
    <w:nsid w:val="16F8549F"/>
    <w:multiLevelType w:val="hybridMultilevel"/>
    <w:tmpl w:val="223A5F96"/>
    <w:lvl w:ilvl="0" w:tplc="9418EA70">
      <w:start w:val="26"/>
      <w:numFmt w:val="decimal"/>
      <w:lvlText w:val="%1."/>
      <w:lvlJc w:val="left"/>
      <w:pPr>
        <w:ind w:left="225" w:hanging="360"/>
      </w:pPr>
      <w:rPr>
        <w:rFonts w:ascii="Times New Roman" w:eastAsia="Times New Roman" w:hAnsi="Times New Roman" w:cs="Times New Roman" w:hint="default"/>
        <w:spacing w:val="-4"/>
        <w:w w:val="100"/>
        <w:sz w:val="24"/>
        <w:szCs w:val="24"/>
      </w:rPr>
    </w:lvl>
    <w:lvl w:ilvl="1" w:tplc="88C6AB2C">
      <w:numFmt w:val="bullet"/>
      <w:lvlText w:val="•"/>
      <w:lvlJc w:val="left"/>
      <w:pPr>
        <w:ind w:left="1798" w:hanging="360"/>
      </w:pPr>
      <w:rPr>
        <w:rFonts w:hint="default"/>
      </w:rPr>
    </w:lvl>
    <w:lvl w:ilvl="2" w:tplc="43A0DEB4">
      <w:numFmt w:val="bullet"/>
      <w:lvlText w:val="•"/>
      <w:lvlJc w:val="left"/>
      <w:pPr>
        <w:ind w:left="3376" w:hanging="360"/>
      </w:pPr>
      <w:rPr>
        <w:rFonts w:hint="default"/>
      </w:rPr>
    </w:lvl>
    <w:lvl w:ilvl="3" w:tplc="1C10DF5E">
      <w:numFmt w:val="bullet"/>
      <w:lvlText w:val="•"/>
      <w:lvlJc w:val="left"/>
      <w:pPr>
        <w:ind w:left="4954" w:hanging="360"/>
      </w:pPr>
      <w:rPr>
        <w:rFonts w:hint="default"/>
      </w:rPr>
    </w:lvl>
    <w:lvl w:ilvl="4" w:tplc="9F60C542">
      <w:numFmt w:val="bullet"/>
      <w:lvlText w:val="•"/>
      <w:lvlJc w:val="left"/>
      <w:pPr>
        <w:ind w:left="6532" w:hanging="360"/>
      </w:pPr>
      <w:rPr>
        <w:rFonts w:hint="default"/>
      </w:rPr>
    </w:lvl>
    <w:lvl w:ilvl="5" w:tplc="FC828B6E">
      <w:numFmt w:val="bullet"/>
      <w:lvlText w:val="•"/>
      <w:lvlJc w:val="left"/>
      <w:pPr>
        <w:ind w:left="8110" w:hanging="360"/>
      </w:pPr>
      <w:rPr>
        <w:rFonts w:hint="default"/>
      </w:rPr>
    </w:lvl>
    <w:lvl w:ilvl="6" w:tplc="8BB65EDA">
      <w:numFmt w:val="bullet"/>
      <w:lvlText w:val="•"/>
      <w:lvlJc w:val="left"/>
      <w:pPr>
        <w:ind w:left="9688" w:hanging="360"/>
      </w:pPr>
      <w:rPr>
        <w:rFonts w:hint="default"/>
      </w:rPr>
    </w:lvl>
    <w:lvl w:ilvl="7" w:tplc="39001192">
      <w:numFmt w:val="bullet"/>
      <w:lvlText w:val="•"/>
      <w:lvlJc w:val="left"/>
      <w:pPr>
        <w:ind w:left="11266" w:hanging="360"/>
      </w:pPr>
      <w:rPr>
        <w:rFonts w:hint="default"/>
      </w:rPr>
    </w:lvl>
    <w:lvl w:ilvl="8" w:tplc="7B027AE8">
      <w:numFmt w:val="bullet"/>
      <w:lvlText w:val="•"/>
      <w:lvlJc w:val="left"/>
      <w:pPr>
        <w:ind w:left="12844" w:hanging="360"/>
      </w:pPr>
      <w:rPr>
        <w:rFonts w:hint="default"/>
      </w:rPr>
    </w:lvl>
  </w:abstractNum>
  <w:abstractNum w:abstractNumId="4" w15:restartNumberingAfterBreak="0">
    <w:nsid w:val="197B4B87"/>
    <w:multiLevelType w:val="hybridMultilevel"/>
    <w:tmpl w:val="587C288E"/>
    <w:lvl w:ilvl="0" w:tplc="FFCE4762">
      <w:start w:val="1"/>
      <w:numFmt w:val="bullet"/>
      <w:lvlText w:val=""/>
      <w:lvlJc w:val="left"/>
      <w:pPr>
        <w:ind w:left="1080" w:hanging="360"/>
      </w:pPr>
      <w:rPr>
        <w:rFonts w:ascii="Symbol" w:hAnsi="Symbol" w:hint="default"/>
      </w:rPr>
    </w:lvl>
    <w:lvl w:ilvl="1" w:tplc="5204DAE0">
      <w:numFmt w:val="bullet"/>
      <w:lvlText w:val="-"/>
      <w:lvlJc w:val="left"/>
      <w:pPr>
        <w:ind w:left="1800" w:hanging="360"/>
      </w:pPr>
      <w:rPr>
        <w:rFonts w:ascii="Times New Roman" w:eastAsia="Times New Roman" w:hAnsi="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9A63950"/>
    <w:multiLevelType w:val="hybridMultilevel"/>
    <w:tmpl w:val="D81C3940"/>
    <w:lvl w:ilvl="0" w:tplc="B27A6EFC">
      <w:numFmt w:val="bullet"/>
      <w:lvlText w:val="–"/>
      <w:lvlJc w:val="left"/>
      <w:pPr>
        <w:ind w:left="225" w:hanging="180"/>
      </w:pPr>
      <w:rPr>
        <w:rFonts w:ascii="Times New Roman" w:eastAsia="Times New Roman" w:hAnsi="Times New Roman" w:hint="default"/>
        <w:spacing w:val="-27"/>
        <w:w w:val="100"/>
        <w:sz w:val="24"/>
      </w:rPr>
    </w:lvl>
    <w:lvl w:ilvl="1" w:tplc="4770E296">
      <w:numFmt w:val="bullet"/>
      <w:lvlText w:val="•"/>
      <w:lvlJc w:val="left"/>
      <w:pPr>
        <w:ind w:left="1798" w:hanging="180"/>
      </w:pPr>
      <w:rPr>
        <w:rFonts w:hint="default"/>
      </w:rPr>
    </w:lvl>
    <w:lvl w:ilvl="2" w:tplc="1AD0DD2E">
      <w:numFmt w:val="bullet"/>
      <w:lvlText w:val="•"/>
      <w:lvlJc w:val="left"/>
      <w:pPr>
        <w:ind w:left="3376" w:hanging="180"/>
      </w:pPr>
      <w:rPr>
        <w:rFonts w:hint="default"/>
      </w:rPr>
    </w:lvl>
    <w:lvl w:ilvl="3" w:tplc="E0C81806">
      <w:numFmt w:val="bullet"/>
      <w:lvlText w:val="•"/>
      <w:lvlJc w:val="left"/>
      <w:pPr>
        <w:ind w:left="4954" w:hanging="180"/>
      </w:pPr>
      <w:rPr>
        <w:rFonts w:hint="default"/>
      </w:rPr>
    </w:lvl>
    <w:lvl w:ilvl="4" w:tplc="F15850C8">
      <w:numFmt w:val="bullet"/>
      <w:lvlText w:val="•"/>
      <w:lvlJc w:val="left"/>
      <w:pPr>
        <w:ind w:left="6532" w:hanging="180"/>
      </w:pPr>
      <w:rPr>
        <w:rFonts w:hint="default"/>
      </w:rPr>
    </w:lvl>
    <w:lvl w:ilvl="5" w:tplc="A2A64AB0">
      <w:numFmt w:val="bullet"/>
      <w:lvlText w:val="•"/>
      <w:lvlJc w:val="left"/>
      <w:pPr>
        <w:ind w:left="8110" w:hanging="180"/>
      </w:pPr>
      <w:rPr>
        <w:rFonts w:hint="default"/>
      </w:rPr>
    </w:lvl>
    <w:lvl w:ilvl="6" w:tplc="D85E481E">
      <w:numFmt w:val="bullet"/>
      <w:lvlText w:val="•"/>
      <w:lvlJc w:val="left"/>
      <w:pPr>
        <w:ind w:left="9688" w:hanging="180"/>
      </w:pPr>
      <w:rPr>
        <w:rFonts w:hint="default"/>
      </w:rPr>
    </w:lvl>
    <w:lvl w:ilvl="7" w:tplc="333E18B8">
      <w:numFmt w:val="bullet"/>
      <w:lvlText w:val="•"/>
      <w:lvlJc w:val="left"/>
      <w:pPr>
        <w:ind w:left="11266" w:hanging="180"/>
      </w:pPr>
      <w:rPr>
        <w:rFonts w:hint="default"/>
      </w:rPr>
    </w:lvl>
    <w:lvl w:ilvl="8" w:tplc="B7DE5786">
      <w:numFmt w:val="bullet"/>
      <w:lvlText w:val="•"/>
      <w:lvlJc w:val="left"/>
      <w:pPr>
        <w:ind w:left="12844" w:hanging="180"/>
      </w:pPr>
      <w:rPr>
        <w:rFonts w:hint="default"/>
      </w:rPr>
    </w:lvl>
  </w:abstractNum>
  <w:abstractNum w:abstractNumId="6" w15:restartNumberingAfterBreak="0">
    <w:nsid w:val="1A7F3DA7"/>
    <w:multiLevelType w:val="hybridMultilevel"/>
    <w:tmpl w:val="D744D214"/>
    <w:lvl w:ilvl="0" w:tplc="01707582">
      <w:numFmt w:val="bullet"/>
      <w:lvlText w:val="–"/>
      <w:lvlJc w:val="left"/>
      <w:pPr>
        <w:ind w:left="225" w:hanging="180"/>
      </w:pPr>
      <w:rPr>
        <w:rFonts w:ascii="Times New Roman" w:eastAsia="Times New Roman" w:hAnsi="Times New Roman" w:hint="default"/>
        <w:spacing w:val="-3"/>
        <w:w w:val="100"/>
        <w:sz w:val="24"/>
      </w:rPr>
    </w:lvl>
    <w:lvl w:ilvl="1" w:tplc="6720ABE6">
      <w:numFmt w:val="bullet"/>
      <w:lvlText w:val="•"/>
      <w:lvlJc w:val="left"/>
      <w:pPr>
        <w:ind w:left="1798" w:hanging="180"/>
      </w:pPr>
      <w:rPr>
        <w:rFonts w:hint="default"/>
      </w:rPr>
    </w:lvl>
    <w:lvl w:ilvl="2" w:tplc="3CACFDE2">
      <w:numFmt w:val="bullet"/>
      <w:lvlText w:val="•"/>
      <w:lvlJc w:val="left"/>
      <w:pPr>
        <w:ind w:left="3376" w:hanging="180"/>
      </w:pPr>
      <w:rPr>
        <w:rFonts w:hint="default"/>
      </w:rPr>
    </w:lvl>
    <w:lvl w:ilvl="3" w:tplc="81004594">
      <w:numFmt w:val="bullet"/>
      <w:lvlText w:val="•"/>
      <w:lvlJc w:val="left"/>
      <w:pPr>
        <w:ind w:left="4954" w:hanging="180"/>
      </w:pPr>
      <w:rPr>
        <w:rFonts w:hint="default"/>
      </w:rPr>
    </w:lvl>
    <w:lvl w:ilvl="4" w:tplc="8CC01E6A">
      <w:numFmt w:val="bullet"/>
      <w:lvlText w:val="•"/>
      <w:lvlJc w:val="left"/>
      <w:pPr>
        <w:ind w:left="6532" w:hanging="180"/>
      </w:pPr>
      <w:rPr>
        <w:rFonts w:hint="default"/>
      </w:rPr>
    </w:lvl>
    <w:lvl w:ilvl="5" w:tplc="3AAADA92">
      <w:numFmt w:val="bullet"/>
      <w:lvlText w:val="•"/>
      <w:lvlJc w:val="left"/>
      <w:pPr>
        <w:ind w:left="8110" w:hanging="180"/>
      </w:pPr>
      <w:rPr>
        <w:rFonts w:hint="default"/>
      </w:rPr>
    </w:lvl>
    <w:lvl w:ilvl="6" w:tplc="A5A66420">
      <w:numFmt w:val="bullet"/>
      <w:lvlText w:val="•"/>
      <w:lvlJc w:val="left"/>
      <w:pPr>
        <w:ind w:left="9688" w:hanging="180"/>
      </w:pPr>
      <w:rPr>
        <w:rFonts w:hint="default"/>
      </w:rPr>
    </w:lvl>
    <w:lvl w:ilvl="7" w:tplc="86F03300">
      <w:numFmt w:val="bullet"/>
      <w:lvlText w:val="•"/>
      <w:lvlJc w:val="left"/>
      <w:pPr>
        <w:ind w:left="11266" w:hanging="180"/>
      </w:pPr>
      <w:rPr>
        <w:rFonts w:hint="default"/>
      </w:rPr>
    </w:lvl>
    <w:lvl w:ilvl="8" w:tplc="0788575E">
      <w:numFmt w:val="bullet"/>
      <w:lvlText w:val="•"/>
      <w:lvlJc w:val="left"/>
      <w:pPr>
        <w:ind w:left="12844" w:hanging="180"/>
      </w:pPr>
      <w:rPr>
        <w:rFonts w:hint="default"/>
      </w:rPr>
    </w:lvl>
  </w:abstractNum>
  <w:abstractNum w:abstractNumId="7" w15:restartNumberingAfterBreak="0">
    <w:nsid w:val="1E403374"/>
    <w:multiLevelType w:val="hybridMultilevel"/>
    <w:tmpl w:val="AF1C4892"/>
    <w:lvl w:ilvl="0" w:tplc="D21E505E">
      <w:start w:val="2"/>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8" w15:restartNumberingAfterBreak="0">
    <w:nsid w:val="1FA07A75"/>
    <w:multiLevelType w:val="hybridMultilevel"/>
    <w:tmpl w:val="48DCA61C"/>
    <w:lvl w:ilvl="0" w:tplc="F8D6CE1C">
      <w:start w:val="1"/>
      <w:numFmt w:val="decimal"/>
      <w:lvlText w:val="%1."/>
      <w:lvlJc w:val="left"/>
      <w:pPr>
        <w:ind w:left="6727" w:hanging="240"/>
      </w:pPr>
      <w:rPr>
        <w:rFonts w:ascii="Times New Roman" w:eastAsia="Times New Roman" w:hAnsi="Times New Roman" w:cs="Times New Roman" w:hint="default"/>
        <w:b/>
        <w:bCs/>
        <w:spacing w:val="-4"/>
        <w:w w:val="100"/>
        <w:sz w:val="24"/>
        <w:szCs w:val="24"/>
      </w:rPr>
    </w:lvl>
    <w:lvl w:ilvl="1" w:tplc="C69CD906">
      <w:numFmt w:val="bullet"/>
      <w:lvlText w:val="•"/>
      <w:lvlJc w:val="left"/>
      <w:pPr>
        <w:ind w:left="7648" w:hanging="240"/>
      </w:pPr>
      <w:rPr>
        <w:rFonts w:hint="default"/>
      </w:rPr>
    </w:lvl>
    <w:lvl w:ilvl="2" w:tplc="4774A980">
      <w:numFmt w:val="bullet"/>
      <w:lvlText w:val="•"/>
      <w:lvlJc w:val="left"/>
      <w:pPr>
        <w:ind w:left="8576" w:hanging="240"/>
      </w:pPr>
      <w:rPr>
        <w:rFonts w:hint="default"/>
      </w:rPr>
    </w:lvl>
    <w:lvl w:ilvl="3" w:tplc="074E8C34">
      <w:numFmt w:val="bullet"/>
      <w:lvlText w:val="•"/>
      <w:lvlJc w:val="left"/>
      <w:pPr>
        <w:ind w:left="9504" w:hanging="240"/>
      </w:pPr>
      <w:rPr>
        <w:rFonts w:hint="default"/>
      </w:rPr>
    </w:lvl>
    <w:lvl w:ilvl="4" w:tplc="149635FA">
      <w:numFmt w:val="bullet"/>
      <w:lvlText w:val="•"/>
      <w:lvlJc w:val="left"/>
      <w:pPr>
        <w:ind w:left="10432" w:hanging="240"/>
      </w:pPr>
      <w:rPr>
        <w:rFonts w:hint="default"/>
      </w:rPr>
    </w:lvl>
    <w:lvl w:ilvl="5" w:tplc="0792D662">
      <w:numFmt w:val="bullet"/>
      <w:lvlText w:val="•"/>
      <w:lvlJc w:val="left"/>
      <w:pPr>
        <w:ind w:left="11360" w:hanging="240"/>
      </w:pPr>
      <w:rPr>
        <w:rFonts w:hint="default"/>
      </w:rPr>
    </w:lvl>
    <w:lvl w:ilvl="6" w:tplc="F99EB482">
      <w:numFmt w:val="bullet"/>
      <w:lvlText w:val="•"/>
      <w:lvlJc w:val="left"/>
      <w:pPr>
        <w:ind w:left="12288" w:hanging="240"/>
      </w:pPr>
      <w:rPr>
        <w:rFonts w:hint="default"/>
      </w:rPr>
    </w:lvl>
    <w:lvl w:ilvl="7" w:tplc="93B8676A">
      <w:numFmt w:val="bullet"/>
      <w:lvlText w:val="•"/>
      <w:lvlJc w:val="left"/>
      <w:pPr>
        <w:ind w:left="13216" w:hanging="240"/>
      </w:pPr>
      <w:rPr>
        <w:rFonts w:hint="default"/>
      </w:rPr>
    </w:lvl>
    <w:lvl w:ilvl="8" w:tplc="BA4A272C">
      <w:numFmt w:val="bullet"/>
      <w:lvlText w:val="•"/>
      <w:lvlJc w:val="left"/>
      <w:pPr>
        <w:ind w:left="14144" w:hanging="240"/>
      </w:pPr>
      <w:rPr>
        <w:rFonts w:hint="default"/>
      </w:rPr>
    </w:lvl>
  </w:abstractNum>
  <w:abstractNum w:abstractNumId="9" w15:restartNumberingAfterBreak="0">
    <w:nsid w:val="2B870A2B"/>
    <w:multiLevelType w:val="hybridMultilevel"/>
    <w:tmpl w:val="AF40D560"/>
    <w:lvl w:ilvl="0" w:tplc="ABFED148">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15:restartNumberingAfterBreak="0">
    <w:nsid w:val="2D5315D6"/>
    <w:multiLevelType w:val="hybridMultilevel"/>
    <w:tmpl w:val="19620BEA"/>
    <w:lvl w:ilvl="0" w:tplc="57FA9882">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305A3A54"/>
    <w:multiLevelType w:val="hybridMultilevel"/>
    <w:tmpl w:val="EC2C011C"/>
    <w:lvl w:ilvl="0" w:tplc="282200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9716B53"/>
    <w:multiLevelType w:val="hybridMultilevel"/>
    <w:tmpl w:val="1D14D066"/>
    <w:lvl w:ilvl="0" w:tplc="BCE087FE">
      <w:start w:val="1"/>
      <w:numFmt w:val="bullet"/>
      <w:lvlText w:val="—"/>
      <w:lvlJc w:val="left"/>
      <w:pPr>
        <w:ind w:left="1146" w:hanging="360"/>
      </w:pPr>
      <w:rPr>
        <w:rFonts w:ascii="Times New Roman" w:hAnsi="Times New Roman" w:hint="default"/>
      </w:rPr>
    </w:lvl>
    <w:lvl w:ilvl="1" w:tplc="04190003">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45052135"/>
    <w:multiLevelType w:val="hybridMultilevel"/>
    <w:tmpl w:val="584481B2"/>
    <w:lvl w:ilvl="0" w:tplc="01429B16">
      <w:start w:val="1"/>
      <w:numFmt w:val="decimal"/>
      <w:lvlText w:val="%1."/>
      <w:lvlJc w:val="left"/>
      <w:pPr>
        <w:ind w:left="225" w:hanging="240"/>
      </w:pPr>
      <w:rPr>
        <w:rFonts w:ascii="Times New Roman" w:eastAsia="Times New Roman" w:hAnsi="Times New Roman" w:cs="Times New Roman" w:hint="default"/>
        <w:spacing w:val="-3"/>
        <w:w w:val="100"/>
        <w:sz w:val="24"/>
        <w:szCs w:val="24"/>
      </w:rPr>
    </w:lvl>
    <w:lvl w:ilvl="1" w:tplc="46C6AE3E">
      <w:numFmt w:val="bullet"/>
      <w:lvlText w:val="•"/>
      <w:lvlJc w:val="left"/>
      <w:pPr>
        <w:ind w:left="1798" w:hanging="240"/>
      </w:pPr>
      <w:rPr>
        <w:rFonts w:hint="default"/>
      </w:rPr>
    </w:lvl>
    <w:lvl w:ilvl="2" w:tplc="1FCAE280">
      <w:numFmt w:val="bullet"/>
      <w:lvlText w:val="•"/>
      <w:lvlJc w:val="left"/>
      <w:pPr>
        <w:ind w:left="3376" w:hanging="240"/>
      </w:pPr>
      <w:rPr>
        <w:rFonts w:hint="default"/>
      </w:rPr>
    </w:lvl>
    <w:lvl w:ilvl="3" w:tplc="090C66EA">
      <w:numFmt w:val="bullet"/>
      <w:lvlText w:val="•"/>
      <w:lvlJc w:val="left"/>
      <w:pPr>
        <w:ind w:left="4954" w:hanging="240"/>
      </w:pPr>
      <w:rPr>
        <w:rFonts w:hint="default"/>
      </w:rPr>
    </w:lvl>
    <w:lvl w:ilvl="4" w:tplc="9B7A0108">
      <w:numFmt w:val="bullet"/>
      <w:lvlText w:val="•"/>
      <w:lvlJc w:val="left"/>
      <w:pPr>
        <w:ind w:left="6532" w:hanging="240"/>
      </w:pPr>
      <w:rPr>
        <w:rFonts w:hint="default"/>
      </w:rPr>
    </w:lvl>
    <w:lvl w:ilvl="5" w:tplc="EF34218E">
      <w:numFmt w:val="bullet"/>
      <w:lvlText w:val="•"/>
      <w:lvlJc w:val="left"/>
      <w:pPr>
        <w:ind w:left="8110" w:hanging="240"/>
      </w:pPr>
      <w:rPr>
        <w:rFonts w:hint="default"/>
      </w:rPr>
    </w:lvl>
    <w:lvl w:ilvl="6" w:tplc="A664CC9A">
      <w:numFmt w:val="bullet"/>
      <w:lvlText w:val="•"/>
      <w:lvlJc w:val="left"/>
      <w:pPr>
        <w:ind w:left="9688" w:hanging="240"/>
      </w:pPr>
      <w:rPr>
        <w:rFonts w:hint="default"/>
      </w:rPr>
    </w:lvl>
    <w:lvl w:ilvl="7" w:tplc="C0AE68CC">
      <w:numFmt w:val="bullet"/>
      <w:lvlText w:val="•"/>
      <w:lvlJc w:val="left"/>
      <w:pPr>
        <w:ind w:left="11266" w:hanging="240"/>
      </w:pPr>
      <w:rPr>
        <w:rFonts w:hint="default"/>
      </w:rPr>
    </w:lvl>
    <w:lvl w:ilvl="8" w:tplc="B2342660">
      <w:numFmt w:val="bullet"/>
      <w:lvlText w:val="•"/>
      <w:lvlJc w:val="left"/>
      <w:pPr>
        <w:ind w:left="12844" w:hanging="240"/>
      </w:pPr>
      <w:rPr>
        <w:rFonts w:hint="default"/>
      </w:rPr>
    </w:lvl>
  </w:abstractNum>
  <w:abstractNum w:abstractNumId="14" w15:restartNumberingAfterBreak="0">
    <w:nsid w:val="452C70E2"/>
    <w:multiLevelType w:val="hybridMultilevel"/>
    <w:tmpl w:val="1E24A84A"/>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5395B90"/>
    <w:multiLevelType w:val="hybridMultilevel"/>
    <w:tmpl w:val="1D9432C0"/>
    <w:lvl w:ilvl="0" w:tplc="694CF3D4">
      <w:start w:val="1"/>
      <w:numFmt w:val="decimal"/>
      <w:lvlText w:val="%1."/>
      <w:lvlJc w:val="left"/>
      <w:pPr>
        <w:ind w:left="720" w:hanging="360"/>
      </w:pPr>
      <w:rPr>
        <w:rFonts w:cs="Times New Roman"/>
        <w:b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5C853A0"/>
    <w:multiLevelType w:val="hybridMultilevel"/>
    <w:tmpl w:val="19C4FC48"/>
    <w:lvl w:ilvl="0" w:tplc="1464B44E">
      <w:start w:val="1"/>
      <w:numFmt w:val="decimal"/>
      <w:lvlText w:val="%1."/>
      <w:lvlJc w:val="left"/>
      <w:pPr>
        <w:tabs>
          <w:tab w:val="num" w:pos="1070"/>
        </w:tabs>
        <w:ind w:left="1070" w:hanging="360"/>
      </w:pPr>
      <w:rPr>
        <w:rFonts w:cs="Times New Roman" w:hint="default"/>
        <w:b/>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7" w15:restartNumberingAfterBreak="0">
    <w:nsid w:val="467D79A7"/>
    <w:multiLevelType w:val="hybridMultilevel"/>
    <w:tmpl w:val="B5C01A26"/>
    <w:lvl w:ilvl="0" w:tplc="282200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5E7BEA"/>
    <w:multiLevelType w:val="hybridMultilevel"/>
    <w:tmpl w:val="24E60A90"/>
    <w:lvl w:ilvl="0" w:tplc="59ADCABA">
      <w:start w:val="1"/>
      <w:numFmt w:val="bullet"/>
      <w:lvlText w:val="-"/>
      <w:lvlJc w:val="left"/>
      <w:pPr>
        <w:ind w:left="720" w:hanging="360"/>
      </w:pPr>
      <w:rPr>
        <w:rFonts w:ascii="Times New Roman" w:eastAsia="Times New Roman" w:hAnsi="Times New Roman" w:cs="Times New Roman"/>
        <w:b w:val="0"/>
        <w:bCs w:val="0"/>
        <w:i w:val="0"/>
        <w:iCs w:val="0"/>
        <w:smallCaps w:val="0"/>
        <w:strike w:val="0"/>
        <w:dstrike w:val="0"/>
        <w:color w:val="817980"/>
        <w:spacing w:val="0"/>
        <w:w w:val="100"/>
        <w:position w:val="0"/>
        <w:sz w:val="24"/>
        <w:szCs w:val="24"/>
        <w:u w:val="none"/>
        <w:effect w:val="none"/>
        <w:lang w:val="uk-UA" w:eastAsia="uk-UA" w:bidi="uk-U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9230A05"/>
    <w:multiLevelType w:val="hybridMultilevel"/>
    <w:tmpl w:val="5082FECE"/>
    <w:lvl w:ilvl="0" w:tplc="D96472DE">
      <w:start w:val="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4ADF006F"/>
    <w:multiLevelType w:val="hybridMultilevel"/>
    <w:tmpl w:val="89ECC522"/>
    <w:lvl w:ilvl="0" w:tplc="0419000F">
      <w:start w:val="1"/>
      <w:numFmt w:val="decimal"/>
      <w:lvlText w:val="%1."/>
      <w:lvlJc w:val="left"/>
      <w:pPr>
        <w:ind w:left="2880" w:hanging="360"/>
      </w:pPr>
      <w:rPr>
        <w:rFonts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CBA38DE"/>
    <w:multiLevelType w:val="hybridMultilevel"/>
    <w:tmpl w:val="A18C095C"/>
    <w:lvl w:ilvl="0" w:tplc="282200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07E4417"/>
    <w:multiLevelType w:val="hybridMultilevel"/>
    <w:tmpl w:val="6EB8FF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0BC05CF"/>
    <w:multiLevelType w:val="hybridMultilevel"/>
    <w:tmpl w:val="4088365A"/>
    <w:lvl w:ilvl="0" w:tplc="A7EEF0CA">
      <w:start w:val="1"/>
      <w:numFmt w:val="decimal"/>
      <w:lvlText w:val="%1."/>
      <w:lvlJc w:val="left"/>
      <w:pPr>
        <w:tabs>
          <w:tab w:val="num" w:pos="720"/>
        </w:tabs>
        <w:ind w:left="720" w:hanging="360"/>
      </w:pPr>
      <w:rPr>
        <w:rFonts w:cs="Times New Roman"/>
        <w:i w:val="0"/>
      </w:rPr>
    </w:lvl>
    <w:lvl w:ilvl="1" w:tplc="0419000F">
      <w:start w:val="1"/>
      <w:numFmt w:val="decimal"/>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3E660CE"/>
    <w:multiLevelType w:val="hybridMultilevel"/>
    <w:tmpl w:val="1D2A3106"/>
    <w:lvl w:ilvl="0" w:tplc="04190001">
      <w:start w:val="1"/>
      <w:numFmt w:val="bullet"/>
      <w:lvlText w:val=""/>
      <w:lvlJc w:val="left"/>
      <w:pPr>
        <w:tabs>
          <w:tab w:val="num" w:pos="3556"/>
        </w:tabs>
        <w:ind w:left="3556" w:hanging="360"/>
      </w:pPr>
      <w:rPr>
        <w:rFonts w:ascii="Symbol" w:hAnsi="Symbol" w:hint="default"/>
      </w:rPr>
    </w:lvl>
    <w:lvl w:ilvl="1" w:tplc="04190003" w:tentative="1">
      <w:start w:val="1"/>
      <w:numFmt w:val="bullet"/>
      <w:lvlText w:val="o"/>
      <w:lvlJc w:val="left"/>
      <w:pPr>
        <w:tabs>
          <w:tab w:val="num" w:pos="4276"/>
        </w:tabs>
        <w:ind w:left="4276" w:hanging="360"/>
      </w:pPr>
      <w:rPr>
        <w:rFonts w:ascii="Courier New" w:hAnsi="Courier New" w:hint="default"/>
      </w:rPr>
    </w:lvl>
    <w:lvl w:ilvl="2" w:tplc="04190005" w:tentative="1">
      <w:start w:val="1"/>
      <w:numFmt w:val="bullet"/>
      <w:lvlText w:val=""/>
      <w:lvlJc w:val="left"/>
      <w:pPr>
        <w:tabs>
          <w:tab w:val="num" w:pos="4996"/>
        </w:tabs>
        <w:ind w:left="4996" w:hanging="360"/>
      </w:pPr>
      <w:rPr>
        <w:rFonts w:ascii="Wingdings" w:hAnsi="Wingdings" w:hint="default"/>
      </w:rPr>
    </w:lvl>
    <w:lvl w:ilvl="3" w:tplc="04190001" w:tentative="1">
      <w:start w:val="1"/>
      <w:numFmt w:val="bullet"/>
      <w:lvlText w:val=""/>
      <w:lvlJc w:val="left"/>
      <w:pPr>
        <w:tabs>
          <w:tab w:val="num" w:pos="5716"/>
        </w:tabs>
        <w:ind w:left="5716" w:hanging="360"/>
      </w:pPr>
      <w:rPr>
        <w:rFonts w:ascii="Symbol" w:hAnsi="Symbol" w:hint="default"/>
      </w:rPr>
    </w:lvl>
    <w:lvl w:ilvl="4" w:tplc="04190003" w:tentative="1">
      <w:start w:val="1"/>
      <w:numFmt w:val="bullet"/>
      <w:lvlText w:val="o"/>
      <w:lvlJc w:val="left"/>
      <w:pPr>
        <w:tabs>
          <w:tab w:val="num" w:pos="6436"/>
        </w:tabs>
        <w:ind w:left="6436" w:hanging="360"/>
      </w:pPr>
      <w:rPr>
        <w:rFonts w:ascii="Courier New" w:hAnsi="Courier New" w:hint="default"/>
      </w:rPr>
    </w:lvl>
    <w:lvl w:ilvl="5" w:tplc="04190005" w:tentative="1">
      <w:start w:val="1"/>
      <w:numFmt w:val="bullet"/>
      <w:lvlText w:val=""/>
      <w:lvlJc w:val="left"/>
      <w:pPr>
        <w:tabs>
          <w:tab w:val="num" w:pos="7156"/>
        </w:tabs>
        <w:ind w:left="7156" w:hanging="360"/>
      </w:pPr>
      <w:rPr>
        <w:rFonts w:ascii="Wingdings" w:hAnsi="Wingdings" w:hint="default"/>
      </w:rPr>
    </w:lvl>
    <w:lvl w:ilvl="6" w:tplc="04190001" w:tentative="1">
      <w:start w:val="1"/>
      <w:numFmt w:val="bullet"/>
      <w:lvlText w:val=""/>
      <w:lvlJc w:val="left"/>
      <w:pPr>
        <w:tabs>
          <w:tab w:val="num" w:pos="7876"/>
        </w:tabs>
        <w:ind w:left="7876" w:hanging="360"/>
      </w:pPr>
      <w:rPr>
        <w:rFonts w:ascii="Symbol" w:hAnsi="Symbol" w:hint="default"/>
      </w:rPr>
    </w:lvl>
    <w:lvl w:ilvl="7" w:tplc="04190003" w:tentative="1">
      <w:start w:val="1"/>
      <w:numFmt w:val="bullet"/>
      <w:lvlText w:val="o"/>
      <w:lvlJc w:val="left"/>
      <w:pPr>
        <w:tabs>
          <w:tab w:val="num" w:pos="8596"/>
        </w:tabs>
        <w:ind w:left="8596" w:hanging="360"/>
      </w:pPr>
      <w:rPr>
        <w:rFonts w:ascii="Courier New" w:hAnsi="Courier New" w:hint="default"/>
      </w:rPr>
    </w:lvl>
    <w:lvl w:ilvl="8" w:tplc="04190005" w:tentative="1">
      <w:start w:val="1"/>
      <w:numFmt w:val="bullet"/>
      <w:lvlText w:val=""/>
      <w:lvlJc w:val="left"/>
      <w:pPr>
        <w:tabs>
          <w:tab w:val="num" w:pos="9316"/>
        </w:tabs>
        <w:ind w:left="9316" w:hanging="360"/>
      </w:pPr>
      <w:rPr>
        <w:rFonts w:ascii="Wingdings" w:hAnsi="Wingdings" w:hint="default"/>
      </w:rPr>
    </w:lvl>
  </w:abstractNum>
  <w:abstractNum w:abstractNumId="25" w15:restartNumberingAfterBreak="0">
    <w:nsid w:val="5B0F08B4"/>
    <w:multiLevelType w:val="hybridMultilevel"/>
    <w:tmpl w:val="28F0E7A0"/>
    <w:lvl w:ilvl="0" w:tplc="8558F196">
      <w:start w:val="1"/>
      <w:numFmt w:val="decimal"/>
      <w:lvlText w:val="%1."/>
      <w:lvlJc w:val="left"/>
      <w:pPr>
        <w:ind w:left="225" w:hanging="240"/>
      </w:pPr>
      <w:rPr>
        <w:rFonts w:ascii="Times New Roman" w:eastAsia="Times New Roman" w:hAnsi="Times New Roman" w:cs="Times New Roman" w:hint="default"/>
        <w:spacing w:val="-4"/>
        <w:w w:val="100"/>
        <w:sz w:val="24"/>
        <w:szCs w:val="24"/>
      </w:rPr>
    </w:lvl>
    <w:lvl w:ilvl="1" w:tplc="A5566FEC">
      <w:numFmt w:val="bullet"/>
      <w:lvlText w:val="•"/>
      <w:lvlJc w:val="left"/>
      <w:pPr>
        <w:ind w:left="1798" w:hanging="240"/>
      </w:pPr>
      <w:rPr>
        <w:rFonts w:hint="default"/>
      </w:rPr>
    </w:lvl>
    <w:lvl w:ilvl="2" w:tplc="43BCE9DE">
      <w:numFmt w:val="bullet"/>
      <w:lvlText w:val="•"/>
      <w:lvlJc w:val="left"/>
      <w:pPr>
        <w:ind w:left="3376" w:hanging="240"/>
      </w:pPr>
      <w:rPr>
        <w:rFonts w:hint="default"/>
      </w:rPr>
    </w:lvl>
    <w:lvl w:ilvl="3" w:tplc="ACAE4168">
      <w:numFmt w:val="bullet"/>
      <w:lvlText w:val="•"/>
      <w:lvlJc w:val="left"/>
      <w:pPr>
        <w:ind w:left="4954" w:hanging="240"/>
      </w:pPr>
      <w:rPr>
        <w:rFonts w:hint="default"/>
      </w:rPr>
    </w:lvl>
    <w:lvl w:ilvl="4" w:tplc="8CB0C640">
      <w:numFmt w:val="bullet"/>
      <w:lvlText w:val="•"/>
      <w:lvlJc w:val="left"/>
      <w:pPr>
        <w:ind w:left="6532" w:hanging="240"/>
      </w:pPr>
      <w:rPr>
        <w:rFonts w:hint="default"/>
      </w:rPr>
    </w:lvl>
    <w:lvl w:ilvl="5" w:tplc="10447F9E">
      <w:numFmt w:val="bullet"/>
      <w:lvlText w:val="•"/>
      <w:lvlJc w:val="left"/>
      <w:pPr>
        <w:ind w:left="8110" w:hanging="240"/>
      </w:pPr>
      <w:rPr>
        <w:rFonts w:hint="default"/>
      </w:rPr>
    </w:lvl>
    <w:lvl w:ilvl="6" w:tplc="2D603BC6">
      <w:numFmt w:val="bullet"/>
      <w:lvlText w:val="•"/>
      <w:lvlJc w:val="left"/>
      <w:pPr>
        <w:ind w:left="9688" w:hanging="240"/>
      </w:pPr>
      <w:rPr>
        <w:rFonts w:hint="default"/>
      </w:rPr>
    </w:lvl>
    <w:lvl w:ilvl="7" w:tplc="794E37E2">
      <w:numFmt w:val="bullet"/>
      <w:lvlText w:val="•"/>
      <w:lvlJc w:val="left"/>
      <w:pPr>
        <w:ind w:left="11266" w:hanging="240"/>
      </w:pPr>
      <w:rPr>
        <w:rFonts w:hint="default"/>
      </w:rPr>
    </w:lvl>
    <w:lvl w:ilvl="8" w:tplc="546E5124">
      <w:numFmt w:val="bullet"/>
      <w:lvlText w:val="•"/>
      <w:lvlJc w:val="left"/>
      <w:pPr>
        <w:ind w:left="12844" w:hanging="240"/>
      </w:pPr>
      <w:rPr>
        <w:rFonts w:hint="default"/>
      </w:rPr>
    </w:lvl>
  </w:abstractNum>
  <w:abstractNum w:abstractNumId="26" w15:restartNumberingAfterBreak="0">
    <w:nsid w:val="615C410F"/>
    <w:multiLevelType w:val="hybridMultilevel"/>
    <w:tmpl w:val="1E24969A"/>
    <w:lvl w:ilvl="0" w:tplc="BCE087F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0D7280"/>
    <w:multiLevelType w:val="hybridMultilevel"/>
    <w:tmpl w:val="F73E8798"/>
    <w:lvl w:ilvl="0" w:tplc="53CC19F4">
      <w:start w:val="1"/>
      <w:numFmt w:val="decimal"/>
      <w:lvlText w:val="%1."/>
      <w:lvlJc w:val="center"/>
      <w:pPr>
        <w:ind w:left="360" w:hanging="360"/>
      </w:pPr>
      <w:rPr>
        <w:rFonts w:ascii="Times New Roman" w:hAnsi="Times New Roman" w:cs="Times New Roman" w:hint="default"/>
        <w:b w:val="0"/>
        <w:i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15:restartNumberingAfterBreak="0">
    <w:nsid w:val="660239D8"/>
    <w:multiLevelType w:val="hybridMultilevel"/>
    <w:tmpl w:val="837EF440"/>
    <w:lvl w:ilvl="0" w:tplc="282200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B624B4D"/>
    <w:multiLevelType w:val="hybridMultilevel"/>
    <w:tmpl w:val="3774EA2E"/>
    <w:lvl w:ilvl="0" w:tplc="79F049F4">
      <w:start w:val="1"/>
      <w:numFmt w:val="decimal"/>
      <w:lvlText w:val="%1."/>
      <w:lvlJc w:val="left"/>
      <w:pPr>
        <w:ind w:left="225" w:hanging="240"/>
      </w:pPr>
      <w:rPr>
        <w:rFonts w:ascii="Times New Roman" w:eastAsia="Times New Roman" w:hAnsi="Times New Roman" w:cs="Times New Roman" w:hint="default"/>
        <w:spacing w:val="-3"/>
        <w:w w:val="99"/>
        <w:sz w:val="24"/>
        <w:szCs w:val="24"/>
      </w:rPr>
    </w:lvl>
    <w:lvl w:ilvl="1" w:tplc="8D7657FC">
      <w:numFmt w:val="bullet"/>
      <w:lvlText w:val="•"/>
      <w:lvlJc w:val="left"/>
      <w:pPr>
        <w:ind w:left="1798" w:hanging="240"/>
      </w:pPr>
      <w:rPr>
        <w:rFonts w:hint="default"/>
      </w:rPr>
    </w:lvl>
    <w:lvl w:ilvl="2" w:tplc="B046F040">
      <w:numFmt w:val="bullet"/>
      <w:lvlText w:val="•"/>
      <w:lvlJc w:val="left"/>
      <w:pPr>
        <w:ind w:left="3376" w:hanging="240"/>
      </w:pPr>
      <w:rPr>
        <w:rFonts w:hint="default"/>
      </w:rPr>
    </w:lvl>
    <w:lvl w:ilvl="3" w:tplc="7B5CD532">
      <w:numFmt w:val="bullet"/>
      <w:lvlText w:val="•"/>
      <w:lvlJc w:val="left"/>
      <w:pPr>
        <w:ind w:left="4954" w:hanging="240"/>
      </w:pPr>
      <w:rPr>
        <w:rFonts w:hint="default"/>
      </w:rPr>
    </w:lvl>
    <w:lvl w:ilvl="4" w:tplc="9E88781C">
      <w:numFmt w:val="bullet"/>
      <w:lvlText w:val="•"/>
      <w:lvlJc w:val="left"/>
      <w:pPr>
        <w:ind w:left="6532" w:hanging="240"/>
      </w:pPr>
      <w:rPr>
        <w:rFonts w:hint="default"/>
      </w:rPr>
    </w:lvl>
    <w:lvl w:ilvl="5" w:tplc="260847CE">
      <w:numFmt w:val="bullet"/>
      <w:lvlText w:val="•"/>
      <w:lvlJc w:val="left"/>
      <w:pPr>
        <w:ind w:left="8110" w:hanging="240"/>
      </w:pPr>
      <w:rPr>
        <w:rFonts w:hint="default"/>
      </w:rPr>
    </w:lvl>
    <w:lvl w:ilvl="6" w:tplc="0FDA98F4">
      <w:numFmt w:val="bullet"/>
      <w:lvlText w:val="•"/>
      <w:lvlJc w:val="left"/>
      <w:pPr>
        <w:ind w:left="9688" w:hanging="240"/>
      </w:pPr>
      <w:rPr>
        <w:rFonts w:hint="default"/>
      </w:rPr>
    </w:lvl>
    <w:lvl w:ilvl="7" w:tplc="6B38CFCE">
      <w:numFmt w:val="bullet"/>
      <w:lvlText w:val="•"/>
      <w:lvlJc w:val="left"/>
      <w:pPr>
        <w:ind w:left="11266" w:hanging="240"/>
      </w:pPr>
      <w:rPr>
        <w:rFonts w:hint="default"/>
      </w:rPr>
    </w:lvl>
    <w:lvl w:ilvl="8" w:tplc="892832AA">
      <w:numFmt w:val="bullet"/>
      <w:lvlText w:val="•"/>
      <w:lvlJc w:val="left"/>
      <w:pPr>
        <w:ind w:left="12844" w:hanging="240"/>
      </w:pPr>
      <w:rPr>
        <w:rFonts w:hint="default"/>
      </w:rPr>
    </w:lvl>
  </w:abstractNum>
  <w:abstractNum w:abstractNumId="30" w15:restartNumberingAfterBreak="0">
    <w:nsid w:val="6CBC427C"/>
    <w:multiLevelType w:val="singleLevel"/>
    <w:tmpl w:val="850A406E"/>
    <w:lvl w:ilvl="0">
      <w:start w:val="1"/>
      <w:numFmt w:val="decimal"/>
      <w:lvlText w:val="%1."/>
      <w:legacy w:legacy="1" w:legacySpace="0" w:legacyIndent="355"/>
      <w:lvlJc w:val="left"/>
      <w:rPr>
        <w:rFonts w:ascii="Times New Roman" w:hAnsi="Times New Roman" w:cs="Times New Roman" w:hint="default"/>
      </w:rPr>
    </w:lvl>
  </w:abstractNum>
  <w:abstractNum w:abstractNumId="31" w15:restartNumberingAfterBreak="0">
    <w:nsid w:val="7E1E1BD6"/>
    <w:multiLevelType w:val="hybridMultilevel"/>
    <w:tmpl w:val="A210C166"/>
    <w:lvl w:ilvl="0" w:tplc="2CDC76C4">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7FFB17B6"/>
    <w:multiLevelType w:val="hybridMultilevel"/>
    <w:tmpl w:val="D1BA514E"/>
    <w:lvl w:ilvl="0" w:tplc="040A485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13"/>
  </w:num>
  <w:num w:numId="4">
    <w:abstractNumId w:val="25"/>
  </w:num>
  <w:num w:numId="5">
    <w:abstractNumId w:val="6"/>
  </w:num>
  <w:num w:numId="6">
    <w:abstractNumId w:val="5"/>
  </w:num>
  <w:num w:numId="7">
    <w:abstractNumId w:val="8"/>
  </w:num>
  <w:num w:numId="8">
    <w:abstractNumId w:val="4"/>
  </w:num>
  <w:num w:numId="9">
    <w:abstractNumId w:val="12"/>
  </w:num>
  <w:num w:numId="10">
    <w:abstractNumId w:val="26"/>
  </w:num>
  <w:num w:numId="11">
    <w:abstractNumId w:val="30"/>
  </w:num>
  <w:num w:numId="12">
    <w:abstractNumId w:val="14"/>
  </w:num>
  <w:num w:numId="13">
    <w:abstractNumId w:val="27"/>
  </w:num>
  <w:num w:numId="14">
    <w:abstractNumId w:val="0"/>
  </w:num>
  <w:num w:numId="15">
    <w:abstractNumId w:val="31"/>
  </w:num>
  <w:num w:numId="16">
    <w:abstractNumId w:val="23"/>
  </w:num>
  <w:num w:numId="17">
    <w:abstractNumId w:val="10"/>
  </w:num>
  <w:num w:numId="18">
    <w:abstractNumId w:val="19"/>
  </w:num>
  <w:num w:numId="19">
    <w:abstractNumId w:val="11"/>
  </w:num>
  <w:num w:numId="20">
    <w:abstractNumId w:val="28"/>
  </w:num>
  <w:num w:numId="21">
    <w:abstractNumId w:val="17"/>
  </w:num>
  <w:num w:numId="22">
    <w:abstractNumId w:val="21"/>
  </w:num>
  <w:num w:numId="23">
    <w:abstractNumId w:val="24"/>
  </w:num>
  <w:num w:numId="24">
    <w:abstractNumId w:val="1"/>
    <w:lvlOverride w:ilvl="0">
      <w:lvl w:ilvl="0">
        <w:numFmt w:val="bullet"/>
        <w:lvlText w:val=""/>
        <w:legacy w:legacy="1" w:legacySpace="0" w:legacyIndent="360"/>
        <w:lvlJc w:val="left"/>
        <w:rPr>
          <w:rFonts w:ascii="Symbol" w:hAnsi="Symbol" w:hint="default"/>
        </w:rPr>
      </w:lvl>
    </w:lvlOverride>
  </w:num>
  <w:num w:numId="25">
    <w:abstractNumId w:val="9"/>
  </w:num>
  <w:num w:numId="26">
    <w:abstractNumId w:val="32"/>
  </w:num>
  <w:num w:numId="27">
    <w:abstractNumId w:val="2"/>
  </w:num>
  <w:num w:numId="28">
    <w:abstractNumId w:val="22"/>
  </w:num>
  <w:num w:numId="29">
    <w:abstractNumId w:val="16"/>
  </w:num>
  <w:num w:numId="30">
    <w:abstractNumId w:val="24"/>
  </w:num>
  <w:num w:numId="31">
    <w:abstractNumId w:val="18"/>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3673"/>
    <w:rsid w:val="000001D5"/>
    <w:rsid w:val="000008A6"/>
    <w:rsid w:val="00044409"/>
    <w:rsid w:val="000742AF"/>
    <w:rsid w:val="00086C1A"/>
    <w:rsid w:val="0009139A"/>
    <w:rsid w:val="000A1179"/>
    <w:rsid w:val="000A7907"/>
    <w:rsid w:val="000B22E7"/>
    <w:rsid w:val="000C3EBA"/>
    <w:rsid w:val="001349AB"/>
    <w:rsid w:val="00137768"/>
    <w:rsid w:val="00176299"/>
    <w:rsid w:val="001D0FB5"/>
    <w:rsid w:val="001E6707"/>
    <w:rsid w:val="002303FB"/>
    <w:rsid w:val="00253737"/>
    <w:rsid w:val="00256E1A"/>
    <w:rsid w:val="00260268"/>
    <w:rsid w:val="00275F11"/>
    <w:rsid w:val="00280E53"/>
    <w:rsid w:val="002A178F"/>
    <w:rsid w:val="002C5833"/>
    <w:rsid w:val="002D7762"/>
    <w:rsid w:val="00411744"/>
    <w:rsid w:val="00446990"/>
    <w:rsid w:val="0044765A"/>
    <w:rsid w:val="00447F1F"/>
    <w:rsid w:val="00450A02"/>
    <w:rsid w:val="00485679"/>
    <w:rsid w:val="00491D16"/>
    <w:rsid w:val="00496450"/>
    <w:rsid w:val="004F2E5A"/>
    <w:rsid w:val="004F7800"/>
    <w:rsid w:val="005018A7"/>
    <w:rsid w:val="00503149"/>
    <w:rsid w:val="005058E3"/>
    <w:rsid w:val="0050766A"/>
    <w:rsid w:val="00582985"/>
    <w:rsid w:val="005C6CE8"/>
    <w:rsid w:val="005D2E01"/>
    <w:rsid w:val="005E681F"/>
    <w:rsid w:val="00603D60"/>
    <w:rsid w:val="00603FBD"/>
    <w:rsid w:val="00605DF0"/>
    <w:rsid w:val="006102A2"/>
    <w:rsid w:val="006428B4"/>
    <w:rsid w:val="00642AD5"/>
    <w:rsid w:val="0064377E"/>
    <w:rsid w:val="006D5BA9"/>
    <w:rsid w:val="00705536"/>
    <w:rsid w:val="0071054E"/>
    <w:rsid w:val="007170B2"/>
    <w:rsid w:val="007232AC"/>
    <w:rsid w:val="00750CE9"/>
    <w:rsid w:val="00765AD9"/>
    <w:rsid w:val="00766708"/>
    <w:rsid w:val="00786E68"/>
    <w:rsid w:val="00791792"/>
    <w:rsid w:val="007C32F0"/>
    <w:rsid w:val="007C4046"/>
    <w:rsid w:val="007E5360"/>
    <w:rsid w:val="007F0404"/>
    <w:rsid w:val="00833522"/>
    <w:rsid w:val="008808B7"/>
    <w:rsid w:val="00880FE0"/>
    <w:rsid w:val="008C4892"/>
    <w:rsid w:val="008D56C9"/>
    <w:rsid w:val="008E7E9F"/>
    <w:rsid w:val="00937857"/>
    <w:rsid w:val="009531EE"/>
    <w:rsid w:val="00993D07"/>
    <w:rsid w:val="00993D45"/>
    <w:rsid w:val="009C6D28"/>
    <w:rsid w:val="009D2885"/>
    <w:rsid w:val="009E3606"/>
    <w:rsid w:val="009F7ACA"/>
    <w:rsid w:val="00A10522"/>
    <w:rsid w:val="00A22A99"/>
    <w:rsid w:val="00A25529"/>
    <w:rsid w:val="00A26CF1"/>
    <w:rsid w:val="00A477B9"/>
    <w:rsid w:val="00A8685D"/>
    <w:rsid w:val="00AA6C35"/>
    <w:rsid w:val="00AB631F"/>
    <w:rsid w:val="00AC5CF7"/>
    <w:rsid w:val="00AD0BF8"/>
    <w:rsid w:val="00AD3A0B"/>
    <w:rsid w:val="00AE22B2"/>
    <w:rsid w:val="00AF305E"/>
    <w:rsid w:val="00B004D2"/>
    <w:rsid w:val="00B15CEB"/>
    <w:rsid w:val="00B22970"/>
    <w:rsid w:val="00B329D2"/>
    <w:rsid w:val="00B35045"/>
    <w:rsid w:val="00B36A86"/>
    <w:rsid w:val="00B46EE4"/>
    <w:rsid w:val="00B52F10"/>
    <w:rsid w:val="00B7167C"/>
    <w:rsid w:val="00B76C9B"/>
    <w:rsid w:val="00BB1FFB"/>
    <w:rsid w:val="00BB4982"/>
    <w:rsid w:val="00BC705B"/>
    <w:rsid w:val="00BD7439"/>
    <w:rsid w:val="00BE28D0"/>
    <w:rsid w:val="00BE2DAA"/>
    <w:rsid w:val="00C43285"/>
    <w:rsid w:val="00C7185F"/>
    <w:rsid w:val="00C765F6"/>
    <w:rsid w:val="00CA7185"/>
    <w:rsid w:val="00CE1717"/>
    <w:rsid w:val="00D03673"/>
    <w:rsid w:val="00D11718"/>
    <w:rsid w:val="00D15487"/>
    <w:rsid w:val="00D462AC"/>
    <w:rsid w:val="00D65662"/>
    <w:rsid w:val="00DA3E62"/>
    <w:rsid w:val="00DB5FF5"/>
    <w:rsid w:val="00DE1A64"/>
    <w:rsid w:val="00DF4C14"/>
    <w:rsid w:val="00E118A1"/>
    <w:rsid w:val="00E12446"/>
    <w:rsid w:val="00E159AB"/>
    <w:rsid w:val="00E21153"/>
    <w:rsid w:val="00E272D7"/>
    <w:rsid w:val="00E52F77"/>
    <w:rsid w:val="00E71B4D"/>
    <w:rsid w:val="00E87099"/>
    <w:rsid w:val="00E9306C"/>
    <w:rsid w:val="00EA3AC9"/>
    <w:rsid w:val="00EB7FB1"/>
    <w:rsid w:val="00EC53BA"/>
    <w:rsid w:val="00ED0658"/>
    <w:rsid w:val="00EE15E2"/>
    <w:rsid w:val="00EF508F"/>
    <w:rsid w:val="00F322BB"/>
    <w:rsid w:val="00F36228"/>
    <w:rsid w:val="00FF7733"/>
    <w:rsid w:val="00FF7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23F47537"/>
  <w15:docId w15:val="{3BD53CBE-3EB9-413D-94CC-A0FCE05A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8E3"/>
    <w:pPr>
      <w:widowControl w:val="0"/>
      <w:autoSpaceDE w:val="0"/>
      <w:autoSpaceDN w:val="0"/>
    </w:pPr>
    <w:rPr>
      <w:rFonts w:ascii="Times New Roman" w:eastAsia="Times New Roman" w:hAnsi="Times New Roman"/>
      <w:sz w:val="22"/>
      <w:szCs w:val="22"/>
      <w:lang w:val="en-US" w:eastAsia="en-US"/>
    </w:rPr>
  </w:style>
  <w:style w:type="paragraph" w:styleId="1">
    <w:name w:val="heading 1"/>
    <w:basedOn w:val="a"/>
    <w:link w:val="10"/>
    <w:uiPriority w:val="99"/>
    <w:qFormat/>
    <w:rsid w:val="005058E3"/>
    <w:pPr>
      <w:ind w:left="1865" w:hanging="240"/>
      <w:outlineLvl w:val="0"/>
    </w:pPr>
    <w:rPr>
      <w:rFonts w:ascii="Cambria" w:eastAsia="Calibri" w:hAnsi="Cambria"/>
      <w:b/>
      <w:bCs/>
      <w:kern w:val="32"/>
      <w:sz w:val="32"/>
      <w:szCs w:val="32"/>
    </w:rPr>
  </w:style>
  <w:style w:type="paragraph" w:styleId="2">
    <w:name w:val="heading 2"/>
    <w:basedOn w:val="a"/>
    <w:link w:val="20"/>
    <w:uiPriority w:val="99"/>
    <w:qFormat/>
    <w:rsid w:val="005058E3"/>
    <w:pPr>
      <w:spacing w:line="275" w:lineRule="exact"/>
      <w:ind w:left="790"/>
      <w:outlineLvl w:val="1"/>
    </w:pPr>
    <w:rPr>
      <w:rFonts w:ascii="Cambria" w:eastAsia="Calibri" w:hAnsi="Cambria"/>
      <w:b/>
      <w:bCs/>
      <w:i/>
      <w:iCs/>
      <w:sz w:val="28"/>
      <w:szCs w:val="28"/>
    </w:rPr>
  </w:style>
  <w:style w:type="paragraph" w:styleId="3">
    <w:name w:val="heading 3"/>
    <w:basedOn w:val="a"/>
    <w:next w:val="a"/>
    <w:link w:val="30"/>
    <w:uiPriority w:val="99"/>
    <w:qFormat/>
    <w:locked/>
    <w:rsid w:val="00E52F77"/>
    <w:pPr>
      <w:keepNext/>
      <w:widowControl/>
      <w:autoSpaceDE/>
      <w:autoSpaceDN/>
      <w:spacing w:before="240" w:after="60"/>
      <w:outlineLvl w:val="2"/>
    </w:pPr>
    <w:rPr>
      <w:rFonts w:ascii="Arial" w:eastAsia="Calibri" w:hAnsi="Arial"/>
      <w:b/>
      <w:sz w:val="26"/>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E681F"/>
    <w:rPr>
      <w:rFonts w:ascii="Cambria" w:hAnsi="Cambria"/>
      <w:b/>
      <w:kern w:val="32"/>
      <w:sz w:val="32"/>
      <w:lang w:val="en-US" w:eastAsia="en-US"/>
    </w:rPr>
  </w:style>
  <w:style w:type="character" w:customStyle="1" w:styleId="20">
    <w:name w:val="Заголовок 2 Знак"/>
    <w:link w:val="2"/>
    <w:uiPriority w:val="99"/>
    <w:semiHidden/>
    <w:locked/>
    <w:rsid w:val="005E681F"/>
    <w:rPr>
      <w:rFonts w:ascii="Cambria" w:hAnsi="Cambria"/>
      <w:b/>
      <w:i/>
      <w:sz w:val="28"/>
      <w:lang w:val="en-US" w:eastAsia="en-US"/>
    </w:rPr>
  </w:style>
  <w:style w:type="character" w:customStyle="1" w:styleId="Heading3Char">
    <w:name w:val="Heading 3 Char"/>
    <w:uiPriority w:val="99"/>
    <w:semiHidden/>
    <w:locked/>
    <w:rsid w:val="005E681F"/>
    <w:rPr>
      <w:rFonts w:ascii="Cambria" w:hAnsi="Cambria"/>
      <w:b/>
      <w:sz w:val="26"/>
      <w:lang w:val="en-US" w:eastAsia="en-US"/>
    </w:rPr>
  </w:style>
  <w:style w:type="table" w:customStyle="1" w:styleId="TableNormal1">
    <w:name w:val="Table Normal1"/>
    <w:uiPriority w:val="99"/>
    <w:semiHidden/>
    <w:rsid w:val="005058E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5058E3"/>
    <w:pPr>
      <w:ind w:left="225" w:firstLine="565"/>
    </w:pPr>
    <w:rPr>
      <w:rFonts w:eastAsia="Calibri"/>
      <w:sz w:val="20"/>
      <w:szCs w:val="20"/>
    </w:rPr>
  </w:style>
  <w:style w:type="character" w:customStyle="1" w:styleId="a4">
    <w:name w:val="Основной текст Знак"/>
    <w:link w:val="a3"/>
    <w:uiPriority w:val="99"/>
    <w:semiHidden/>
    <w:locked/>
    <w:rsid w:val="005E681F"/>
    <w:rPr>
      <w:rFonts w:ascii="Times New Roman" w:hAnsi="Times New Roman"/>
      <w:lang w:val="en-US" w:eastAsia="en-US"/>
    </w:rPr>
  </w:style>
  <w:style w:type="paragraph" w:styleId="a5">
    <w:name w:val="List Paragraph"/>
    <w:basedOn w:val="a"/>
    <w:uiPriority w:val="99"/>
    <w:qFormat/>
    <w:rsid w:val="005058E3"/>
    <w:pPr>
      <w:spacing w:line="275" w:lineRule="exact"/>
      <w:ind w:left="225" w:firstLine="565"/>
    </w:pPr>
  </w:style>
  <w:style w:type="paragraph" w:customStyle="1" w:styleId="TableParagraph">
    <w:name w:val="Table Paragraph"/>
    <w:basedOn w:val="a"/>
    <w:uiPriority w:val="99"/>
    <w:rsid w:val="005058E3"/>
  </w:style>
  <w:style w:type="character" w:styleId="a6">
    <w:name w:val="Hyperlink"/>
    <w:uiPriority w:val="99"/>
    <w:rsid w:val="00447F1F"/>
    <w:rPr>
      <w:rFonts w:cs="Times New Roman"/>
      <w:color w:val="0000FF"/>
      <w:u w:val="single"/>
    </w:rPr>
  </w:style>
  <w:style w:type="table" w:styleId="a7">
    <w:name w:val="Table Grid"/>
    <w:basedOn w:val="a1"/>
    <w:uiPriority w:val="99"/>
    <w:rsid w:val="00AA6C35"/>
    <w:rPr>
      <w:rFonts w:ascii="Courier New" w:hAnsi="Courier New" w:cs="Courier New"/>
      <w:sz w:val="24"/>
      <w:szCs w:val="24"/>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locked/>
    <w:rsid w:val="00E52F77"/>
    <w:rPr>
      <w:rFonts w:ascii="Arial" w:hAnsi="Arial"/>
      <w:b/>
      <w:sz w:val="26"/>
      <w:lang w:eastAsia="uk-UA"/>
    </w:rPr>
  </w:style>
  <w:style w:type="paragraph" w:styleId="31">
    <w:name w:val="Body Text 3"/>
    <w:basedOn w:val="a"/>
    <w:link w:val="32"/>
    <w:uiPriority w:val="99"/>
    <w:rsid w:val="00260268"/>
    <w:pPr>
      <w:widowControl/>
      <w:autoSpaceDE/>
      <w:autoSpaceDN/>
      <w:spacing w:after="120"/>
    </w:pPr>
    <w:rPr>
      <w:rFonts w:ascii="Calibri" w:eastAsia="Calibri" w:hAnsi="Calibri"/>
      <w:sz w:val="16"/>
      <w:szCs w:val="20"/>
      <w:lang w:val="ru-RU" w:eastAsia="uk-UA"/>
    </w:rPr>
  </w:style>
  <w:style w:type="character" w:customStyle="1" w:styleId="BodyText3Char">
    <w:name w:val="Body Text 3 Char"/>
    <w:uiPriority w:val="99"/>
    <w:semiHidden/>
    <w:locked/>
    <w:rsid w:val="00AC5CF7"/>
    <w:rPr>
      <w:rFonts w:ascii="Times New Roman" w:hAnsi="Times New Roman"/>
      <w:sz w:val="16"/>
      <w:lang w:val="en-US" w:eastAsia="en-US"/>
    </w:rPr>
  </w:style>
  <w:style w:type="character" w:customStyle="1" w:styleId="32">
    <w:name w:val="Основной текст 3 Знак"/>
    <w:link w:val="31"/>
    <w:uiPriority w:val="99"/>
    <w:locked/>
    <w:rsid w:val="00260268"/>
    <w:rPr>
      <w:sz w:val="16"/>
      <w:lang w:eastAsia="uk-UA"/>
    </w:rPr>
  </w:style>
  <w:style w:type="character" w:customStyle="1" w:styleId="apple-converted-space">
    <w:name w:val="apple-converted-space"/>
    <w:uiPriority w:val="99"/>
    <w:rsid w:val="00260268"/>
  </w:style>
  <w:style w:type="character" w:customStyle="1" w:styleId="spelle">
    <w:name w:val="spelle"/>
    <w:uiPriority w:val="99"/>
    <w:rsid w:val="00260268"/>
  </w:style>
  <w:style w:type="paragraph" w:styleId="a8">
    <w:name w:val="Normal (Web)"/>
    <w:basedOn w:val="a"/>
    <w:uiPriority w:val="99"/>
    <w:rsid w:val="00491D16"/>
    <w:pPr>
      <w:widowControl/>
      <w:autoSpaceDE/>
      <w:autoSpaceDN/>
      <w:spacing w:before="100" w:beforeAutospacing="1" w:after="100" w:afterAutospacing="1"/>
    </w:pPr>
    <w:rPr>
      <w:sz w:val="24"/>
      <w:szCs w:val="24"/>
      <w:lang w:val="uk-UA" w:eastAsia="uk-UA"/>
    </w:rPr>
  </w:style>
  <w:style w:type="character" w:customStyle="1" w:styleId="7">
    <w:name w:val="Основной текст (7)_"/>
    <w:link w:val="70"/>
    <w:uiPriority w:val="99"/>
    <w:locked/>
    <w:rsid w:val="00491D16"/>
    <w:rPr>
      <w:sz w:val="21"/>
      <w:shd w:val="clear" w:color="auto" w:fill="FFFFFF"/>
    </w:rPr>
  </w:style>
  <w:style w:type="paragraph" w:customStyle="1" w:styleId="70">
    <w:name w:val="Основной текст (7)"/>
    <w:basedOn w:val="a"/>
    <w:link w:val="7"/>
    <w:uiPriority w:val="99"/>
    <w:rsid w:val="00491D16"/>
    <w:pPr>
      <w:widowControl/>
      <w:shd w:val="clear" w:color="auto" w:fill="FFFFFF"/>
      <w:autoSpaceDE/>
      <w:autoSpaceDN/>
      <w:spacing w:line="240" w:lineRule="atLeast"/>
    </w:pPr>
    <w:rPr>
      <w:rFonts w:ascii="Calibri" w:eastAsia="Calibri" w:hAnsi="Calibri"/>
      <w:sz w:val="21"/>
      <w:szCs w:val="21"/>
      <w:shd w:val="clear" w:color="auto" w:fill="FFFFFF"/>
      <w:lang w:val="ru-RU" w:eastAsia="ru-RU"/>
    </w:rPr>
  </w:style>
  <w:style w:type="character" w:customStyle="1" w:styleId="71">
    <w:name w:val="Основной текст (7) + Не полужирный"/>
    <w:uiPriority w:val="99"/>
    <w:rsid w:val="00491D16"/>
    <w:rPr>
      <w:b/>
      <w:sz w:val="21"/>
      <w:shd w:val="clear" w:color="auto" w:fill="FFFFFF"/>
    </w:rPr>
  </w:style>
  <w:style w:type="paragraph" w:customStyle="1" w:styleId="21">
    <w:name w:val="Основной текст (2)"/>
    <w:basedOn w:val="a"/>
    <w:uiPriority w:val="99"/>
    <w:rsid w:val="00B22970"/>
    <w:pPr>
      <w:widowControl/>
      <w:shd w:val="clear" w:color="auto" w:fill="FFFFFF"/>
      <w:autoSpaceDE/>
      <w:autoSpaceDN/>
      <w:spacing w:line="192" w:lineRule="exact"/>
      <w:jc w:val="both"/>
    </w:pPr>
    <w:rPr>
      <w:b/>
      <w:bCs/>
      <w:sz w:val="16"/>
      <w:szCs w:val="16"/>
      <w:lang w:val="uk-UA" w:eastAsia="ru-RU"/>
    </w:rPr>
  </w:style>
  <w:style w:type="character" w:customStyle="1" w:styleId="11">
    <w:name w:val="Основной текст Знак1"/>
    <w:uiPriority w:val="99"/>
    <w:rsid w:val="00C765F6"/>
    <w:rPr>
      <w:rFonts w:ascii="Times New Roman" w:hAnsi="Times New Roman" w:cs="Times New Roman"/>
      <w:sz w:val="19"/>
      <w:szCs w:val="19"/>
      <w:u w:val="none"/>
      <w:effect w:val="none"/>
    </w:rPr>
  </w:style>
  <w:style w:type="character" w:styleId="HTML">
    <w:name w:val="HTML Cite"/>
    <w:uiPriority w:val="99"/>
    <w:rsid w:val="009E3606"/>
    <w:rPr>
      <w:rFonts w:cs="Times New Roman"/>
      <w:color w:val="006621"/>
    </w:rPr>
  </w:style>
  <w:style w:type="paragraph" w:styleId="22">
    <w:name w:val="Body Text 2"/>
    <w:basedOn w:val="a"/>
    <w:link w:val="23"/>
    <w:uiPriority w:val="99"/>
    <w:rsid w:val="00E71B4D"/>
    <w:pPr>
      <w:widowControl/>
      <w:autoSpaceDE/>
      <w:autoSpaceDN/>
      <w:spacing w:after="120" w:line="480" w:lineRule="auto"/>
    </w:pPr>
    <w:rPr>
      <w:sz w:val="24"/>
      <w:szCs w:val="24"/>
      <w:lang w:val="uk-UA" w:eastAsia="uk-UA"/>
    </w:rPr>
  </w:style>
  <w:style w:type="character" w:customStyle="1" w:styleId="23">
    <w:name w:val="Основной текст 2 Знак"/>
    <w:link w:val="22"/>
    <w:uiPriority w:val="99"/>
    <w:rsid w:val="00E71B4D"/>
    <w:rPr>
      <w:rFonts w:ascii="Times New Roman" w:eastAsia="Times New Roman" w:hAnsi="Times New Roman"/>
      <w:sz w:val="24"/>
      <w:szCs w:val="24"/>
      <w:lang w:val="uk-UA" w:eastAsia="uk-UA"/>
    </w:rPr>
  </w:style>
  <w:style w:type="character" w:customStyle="1" w:styleId="a9">
    <w:name w:val="Другое_"/>
    <w:link w:val="aa"/>
    <w:rsid w:val="00E71B4D"/>
    <w:rPr>
      <w:color w:val="817980"/>
    </w:rPr>
  </w:style>
  <w:style w:type="paragraph" w:customStyle="1" w:styleId="aa">
    <w:name w:val="Другое"/>
    <w:basedOn w:val="a"/>
    <w:link w:val="a9"/>
    <w:qFormat/>
    <w:rsid w:val="00E71B4D"/>
    <w:pPr>
      <w:autoSpaceDE/>
      <w:autoSpaceDN/>
    </w:pPr>
    <w:rPr>
      <w:rFonts w:ascii="Calibri" w:eastAsia="Calibri" w:hAnsi="Calibri"/>
      <w:color w:val="817980"/>
      <w:sz w:val="20"/>
      <w:szCs w:val="20"/>
      <w:lang w:val="ru-RU" w:eastAsia="ru-RU"/>
    </w:rPr>
  </w:style>
  <w:style w:type="paragraph" w:styleId="ab">
    <w:name w:val="Body Text Indent"/>
    <w:basedOn w:val="a"/>
    <w:link w:val="ac"/>
    <w:uiPriority w:val="99"/>
    <w:semiHidden/>
    <w:unhideWhenUsed/>
    <w:rsid w:val="00993D07"/>
    <w:pPr>
      <w:spacing w:after="120"/>
      <w:ind w:left="283"/>
    </w:pPr>
  </w:style>
  <w:style w:type="character" w:customStyle="1" w:styleId="ac">
    <w:name w:val="Основной текст с отступом Знак"/>
    <w:link w:val="ab"/>
    <w:uiPriority w:val="99"/>
    <w:semiHidden/>
    <w:rsid w:val="00993D07"/>
    <w:rPr>
      <w:rFonts w:ascii="Times New Roman" w:eastAsia="Times New Roman" w:hAnsi="Times New Roman"/>
      <w:sz w:val="22"/>
      <w:szCs w:val="22"/>
      <w:lang w:val="en-US" w:eastAsia="en-US"/>
    </w:rPr>
  </w:style>
  <w:style w:type="character" w:customStyle="1" w:styleId="rvts9">
    <w:name w:val="rvts9"/>
    <w:rsid w:val="00E272D7"/>
  </w:style>
  <w:style w:type="paragraph" w:styleId="ad">
    <w:name w:val="Balloon Text"/>
    <w:basedOn w:val="a"/>
    <w:link w:val="ae"/>
    <w:uiPriority w:val="99"/>
    <w:semiHidden/>
    <w:unhideWhenUsed/>
    <w:rsid w:val="00FF7733"/>
    <w:rPr>
      <w:rFonts w:ascii="Segoe UI" w:hAnsi="Segoe UI" w:cs="Segoe UI"/>
      <w:sz w:val="18"/>
      <w:szCs w:val="18"/>
    </w:rPr>
  </w:style>
  <w:style w:type="character" w:customStyle="1" w:styleId="ae">
    <w:name w:val="Текст выноски Знак"/>
    <w:link w:val="ad"/>
    <w:uiPriority w:val="99"/>
    <w:semiHidden/>
    <w:rsid w:val="00FF7733"/>
    <w:rPr>
      <w:rFonts w:ascii="Segoe UI" w:eastAsia="Times New Roman" w:hAnsi="Segoe UI" w:cs="Segoe UI"/>
      <w:sz w:val="18"/>
      <w:szCs w:val="18"/>
      <w:lang w:val="en-US" w:eastAsia="en-US"/>
    </w:rPr>
  </w:style>
  <w:style w:type="paragraph" w:customStyle="1" w:styleId="110">
    <w:name w:val="Заголовок 11"/>
    <w:basedOn w:val="a"/>
    <w:uiPriority w:val="1"/>
    <w:qFormat/>
    <w:rsid w:val="00750CE9"/>
    <w:pPr>
      <w:ind w:left="828"/>
      <w:outlineLvl w:val="1"/>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29036">
      <w:bodyDiv w:val="1"/>
      <w:marLeft w:val="0"/>
      <w:marRight w:val="0"/>
      <w:marTop w:val="0"/>
      <w:marBottom w:val="0"/>
      <w:divBdr>
        <w:top w:val="none" w:sz="0" w:space="0" w:color="auto"/>
        <w:left w:val="none" w:sz="0" w:space="0" w:color="auto"/>
        <w:bottom w:val="none" w:sz="0" w:space="0" w:color="auto"/>
        <w:right w:val="none" w:sz="0" w:space="0" w:color="auto"/>
      </w:divBdr>
    </w:div>
    <w:div w:id="696734212">
      <w:bodyDiv w:val="1"/>
      <w:marLeft w:val="0"/>
      <w:marRight w:val="0"/>
      <w:marTop w:val="0"/>
      <w:marBottom w:val="0"/>
      <w:divBdr>
        <w:top w:val="none" w:sz="0" w:space="0" w:color="auto"/>
        <w:left w:val="none" w:sz="0" w:space="0" w:color="auto"/>
        <w:bottom w:val="none" w:sz="0" w:space="0" w:color="auto"/>
        <w:right w:val="none" w:sz="0" w:space="0" w:color="auto"/>
      </w:divBdr>
    </w:div>
    <w:div w:id="798455766">
      <w:bodyDiv w:val="1"/>
      <w:marLeft w:val="0"/>
      <w:marRight w:val="0"/>
      <w:marTop w:val="0"/>
      <w:marBottom w:val="0"/>
      <w:divBdr>
        <w:top w:val="none" w:sz="0" w:space="0" w:color="auto"/>
        <w:left w:val="none" w:sz="0" w:space="0" w:color="auto"/>
        <w:bottom w:val="none" w:sz="0" w:space="0" w:color="auto"/>
        <w:right w:val="none" w:sz="0" w:space="0" w:color="auto"/>
      </w:divBdr>
    </w:div>
    <w:div w:id="1150639525">
      <w:bodyDiv w:val="1"/>
      <w:marLeft w:val="0"/>
      <w:marRight w:val="0"/>
      <w:marTop w:val="0"/>
      <w:marBottom w:val="0"/>
      <w:divBdr>
        <w:top w:val="none" w:sz="0" w:space="0" w:color="auto"/>
        <w:left w:val="none" w:sz="0" w:space="0" w:color="auto"/>
        <w:bottom w:val="none" w:sz="0" w:space="0" w:color="auto"/>
        <w:right w:val="none" w:sz="0" w:space="0" w:color="auto"/>
      </w:divBdr>
    </w:div>
    <w:div w:id="1541625789">
      <w:bodyDiv w:val="1"/>
      <w:marLeft w:val="0"/>
      <w:marRight w:val="0"/>
      <w:marTop w:val="0"/>
      <w:marBottom w:val="0"/>
      <w:divBdr>
        <w:top w:val="none" w:sz="0" w:space="0" w:color="auto"/>
        <w:left w:val="none" w:sz="0" w:space="0" w:color="auto"/>
        <w:bottom w:val="none" w:sz="0" w:space="0" w:color="auto"/>
        <w:right w:val="none" w:sz="0" w:space="0" w:color="auto"/>
      </w:divBdr>
    </w:div>
    <w:div w:id="1822310829">
      <w:bodyDiv w:val="1"/>
      <w:marLeft w:val="0"/>
      <w:marRight w:val="0"/>
      <w:marTop w:val="0"/>
      <w:marBottom w:val="0"/>
      <w:divBdr>
        <w:top w:val="none" w:sz="0" w:space="0" w:color="auto"/>
        <w:left w:val="none" w:sz="0" w:space="0" w:color="auto"/>
        <w:bottom w:val="none" w:sz="0" w:space="0" w:color="auto"/>
        <w:right w:val="none" w:sz="0" w:space="0" w:color="auto"/>
      </w:divBdr>
    </w:div>
    <w:div w:id="183745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zhim.org.ua/kaf_ldgz.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823</TotalTime>
  <Pages>9</Pages>
  <Words>2512</Words>
  <Characters>14324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prygodii@ukr.net</dc:creator>
  <cp:keywords/>
  <dc:description/>
  <cp:lastModifiedBy>new</cp:lastModifiedBy>
  <cp:revision>47</cp:revision>
  <cp:lastPrinted>2024-01-22T11:49:00Z</cp:lastPrinted>
  <dcterms:created xsi:type="dcterms:W3CDTF">2020-06-18T12:58:00Z</dcterms:created>
  <dcterms:modified xsi:type="dcterms:W3CDTF">2024-02-15T12:45:00Z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vt:lpwstr>
  </property>
</Properties>
</file>